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8"/>
      </w:tblGrid>
      <w:tr w:rsidR="00D25024" w14:paraId="2F245C2A" w14:textId="77777777" w:rsidTr="004939A2">
        <w:trPr>
          <w:cantSplit/>
          <w:trHeight w:val="1067"/>
        </w:trPr>
        <w:tc>
          <w:tcPr>
            <w:tcW w:w="8248" w:type="dxa"/>
          </w:tcPr>
          <w:p w14:paraId="0C1F7DA8" w14:textId="77777777" w:rsidR="00D25024" w:rsidRDefault="00D25024">
            <w:pPr>
              <w:pStyle w:val="Brdtekst"/>
            </w:pPr>
            <w:bookmarkStart w:id="0" w:name="PCAmodtager"/>
            <w:bookmarkStart w:id="1" w:name="_GoBack"/>
            <w:bookmarkEnd w:id="0"/>
            <w:bookmarkEnd w:id="1"/>
          </w:p>
        </w:tc>
      </w:tr>
    </w:tbl>
    <w:p w14:paraId="20F091B3" w14:textId="77777777" w:rsidR="00D25024" w:rsidRDefault="001E26B3">
      <w:pPr>
        <w:pStyle w:val="Overskrift1"/>
        <w:jc w:val="both"/>
      </w:pPr>
      <w:bookmarkStart w:id="2" w:name="PCAoverskrift"/>
      <w:bookmarkEnd w:id="2"/>
      <w:r>
        <w:t>PRESSEMEDDELELSE</w:t>
      </w:r>
    </w:p>
    <w:p w14:paraId="48123CB8" w14:textId="77777777" w:rsidR="001E26B3" w:rsidRDefault="001E26B3" w:rsidP="001E26B3">
      <w:pPr>
        <w:pStyle w:val="Brdtekst"/>
      </w:pPr>
    </w:p>
    <w:p w14:paraId="602158AE" w14:textId="77777777" w:rsidR="001E26B3" w:rsidRDefault="001E26B3" w:rsidP="001E26B3">
      <w:pPr>
        <w:spacing w:after="12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Virksomheder klar med innovativ ukrudtsdræber </w:t>
      </w:r>
    </w:p>
    <w:p w14:paraId="7A53ED4A" w14:textId="77777777" w:rsidR="001E26B3" w:rsidRDefault="001E26B3" w:rsidP="001E26B3">
      <w:pPr>
        <w:spacing w:after="12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efter en tur på talentfabrikken i Vejle </w:t>
      </w:r>
    </w:p>
    <w:p w14:paraId="00C3272C" w14:textId="77777777" w:rsidR="001E26B3" w:rsidRDefault="001E26B3" w:rsidP="001E26B3">
      <w:pPr>
        <w:rPr>
          <w:rFonts w:asciiTheme="minorHAnsi" w:hAnsiTheme="minorHAnsi" w:cstheme="minorHAnsi"/>
          <w:i/>
          <w:iCs/>
          <w:szCs w:val="22"/>
        </w:rPr>
      </w:pPr>
      <w:r>
        <w:rPr>
          <w:rFonts w:asciiTheme="minorHAnsi" w:hAnsiTheme="minorHAnsi" w:cstheme="minorHAnsi"/>
          <w:i/>
          <w:iCs/>
          <w:szCs w:val="22"/>
        </w:rPr>
        <w:t xml:space="preserve">EU-projektet ”Smart Energy 2 Market” har smedet tre virksomheder sammen om et nyt koncept inden for ukrudtsbekæmpelse. </w:t>
      </w:r>
    </w:p>
    <w:p w14:paraId="59C27D0D" w14:textId="77777777" w:rsidR="001E26B3" w:rsidRDefault="001E26B3" w:rsidP="001E26B3">
      <w:pPr>
        <w:rPr>
          <w:rFonts w:asciiTheme="minorHAnsi" w:hAnsiTheme="minorHAnsi" w:cstheme="minorHAnsi"/>
          <w:i/>
          <w:iCs/>
          <w:szCs w:val="22"/>
        </w:rPr>
      </w:pPr>
    </w:p>
    <w:p w14:paraId="1544532A" w14:textId="51DB9D9A" w:rsidR="001E26B3" w:rsidRDefault="001E26B3" w:rsidP="001E26B3">
      <w:pPr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En trio af virksomheder fra Trekantområdet er på vej med – med hjælp fra R</w:t>
      </w:r>
      <w:r>
        <w:rPr>
          <w:rFonts w:asciiTheme="minorHAnsi" w:hAnsiTheme="minorHAnsi" w:cstheme="minorHAnsi"/>
          <w:szCs w:val="18"/>
        </w:rPr>
        <w:t>e</w:t>
      </w:r>
      <w:r>
        <w:rPr>
          <w:rFonts w:asciiTheme="minorHAnsi" w:hAnsiTheme="minorHAnsi" w:cstheme="minorHAnsi"/>
          <w:szCs w:val="18"/>
        </w:rPr>
        <w:t>gionalfonden - et nyskabende koncept inden for ukrudtsbekæmpelse, Weed Fighter Pro, hvor ukrudt bekæmpes med damp, mikrobølger og et specialu</w:t>
      </w:r>
      <w:r>
        <w:rPr>
          <w:rFonts w:asciiTheme="minorHAnsi" w:hAnsiTheme="minorHAnsi" w:cstheme="minorHAnsi"/>
          <w:szCs w:val="18"/>
        </w:rPr>
        <w:t>d</w:t>
      </w:r>
      <w:r>
        <w:rPr>
          <w:rFonts w:asciiTheme="minorHAnsi" w:hAnsiTheme="minorHAnsi" w:cstheme="minorHAnsi"/>
          <w:szCs w:val="18"/>
        </w:rPr>
        <w:t xml:space="preserve">viklet udtørringsmiddel. </w:t>
      </w:r>
    </w:p>
    <w:p w14:paraId="79371F5D" w14:textId="32E3CB77" w:rsidR="001E26B3" w:rsidRDefault="001E26B3" w:rsidP="001E26B3">
      <w:pPr>
        <w:pStyle w:val="NormalWeb"/>
        <w:rPr>
          <w:rFonts w:asciiTheme="minorHAnsi" w:hAnsiTheme="minorHAnsi" w:cstheme="minorHAnsi"/>
          <w:sz w:val="22"/>
          <w:szCs w:val="18"/>
        </w:rPr>
      </w:pPr>
      <w:r w:rsidRPr="00771118">
        <w:rPr>
          <w:rFonts w:asciiTheme="minorHAnsi" w:hAnsiTheme="minorHAnsi" w:cstheme="minorHAnsi"/>
          <w:i/>
          <w:iCs/>
          <w:sz w:val="22"/>
          <w:szCs w:val="18"/>
        </w:rPr>
        <w:t>”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Det er en </w:t>
      </w:r>
      <w:r w:rsidRPr="00771118">
        <w:rPr>
          <w:rFonts w:asciiTheme="minorHAnsi" w:hAnsiTheme="minorHAnsi" w:cstheme="minorHAnsi"/>
          <w:i/>
          <w:iCs/>
          <w:sz w:val="22"/>
          <w:szCs w:val="18"/>
        </w:rPr>
        <w:t xml:space="preserve">helt ny teknologi, som er </w:t>
      </w:r>
      <w:r>
        <w:rPr>
          <w:rFonts w:asciiTheme="minorHAnsi" w:hAnsiTheme="minorHAnsi" w:cstheme="minorHAnsi"/>
          <w:i/>
          <w:iCs/>
          <w:sz w:val="22"/>
          <w:szCs w:val="18"/>
        </w:rPr>
        <w:t xml:space="preserve">100 procent pesticidfri, </w:t>
      </w:r>
      <w:r w:rsidRPr="00771118">
        <w:rPr>
          <w:rFonts w:asciiTheme="minorHAnsi" w:hAnsiTheme="minorHAnsi" w:cstheme="minorHAnsi"/>
          <w:i/>
          <w:iCs/>
          <w:sz w:val="22"/>
          <w:szCs w:val="18"/>
        </w:rPr>
        <w:t>effektiv og re</w:t>
      </w:r>
      <w:r w:rsidRPr="00771118">
        <w:rPr>
          <w:rFonts w:asciiTheme="minorHAnsi" w:hAnsiTheme="minorHAnsi" w:cstheme="minorHAnsi"/>
          <w:i/>
          <w:iCs/>
          <w:sz w:val="22"/>
          <w:szCs w:val="18"/>
        </w:rPr>
        <w:t>s</w:t>
      </w:r>
      <w:r w:rsidRPr="00771118">
        <w:rPr>
          <w:rFonts w:asciiTheme="minorHAnsi" w:hAnsiTheme="minorHAnsi" w:cstheme="minorHAnsi"/>
          <w:i/>
          <w:iCs/>
          <w:sz w:val="22"/>
          <w:szCs w:val="18"/>
        </w:rPr>
        <w:t xml:space="preserve">sourcebesparende. </w:t>
      </w:r>
      <w:r>
        <w:rPr>
          <w:rFonts w:asciiTheme="minorHAnsi" w:hAnsiTheme="minorHAnsi" w:cstheme="minorHAnsi"/>
          <w:i/>
          <w:iCs/>
          <w:sz w:val="22"/>
          <w:szCs w:val="18"/>
        </w:rPr>
        <w:t>Der er ingen brandfare, og ukrudtet er elimineret efter blot få behandlinger,”</w:t>
      </w:r>
      <w:r w:rsidRPr="00771118">
        <w:rPr>
          <w:rFonts w:asciiTheme="minorHAnsi" w:hAnsiTheme="minorHAnsi" w:cstheme="minorHAnsi"/>
          <w:sz w:val="22"/>
          <w:szCs w:val="18"/>
        </w:rPr>
        <w:t xml:space="preserve"> forklarer Jan Hugo Schmidt, </w:t>
      </w:r>
      <w:r>
        <w:rPr>
          <w:rFonts w:asciiTheme="minorHAnsi" w:hAnsiTheme="minorHAnsi" w:cstheme="minorHAnsi"/>
          <w:sz w:val="22"/>
          <w:szCs w:val="18"/>
        </w:rPr>
        <w:t xml:space="preserve">direktør i </w:t>
      </w:r>
      <w:r w:rsidRPr="00771118">
        <w:rPr>
          <w:rFonts w:asciiTheme="minorHAnsi" w:hAnsiTheme="minorHAnsi" w:cstheme="minorHAnsi"/>
          <w:sz w:val="22"/>
          <w:szCs w:val="18"/>
        </w:rPr>
        <w:t>Weed Fighter</w:t>
      </w:r>
      <w:r>
        <w:rPr>
          <w:rFonts w:asciiTheme="minorHAnsi" w:hAnsiTheme="minorHAnsi" w:cstheme="minorHAnsi"/>
          <w:sz w:val="22"/>
          <w:szCs w:val="18"/>
        </w:rPr>
        <w:t xml:space="preserve"> i Ge</w:t>
      </w:r>
      <w:r>
        <w:rPr>
          <w:rFonts w:asciiTheme="minorHAnsi" w:hAnsiTheme="minorHAnsi" w:cstheme="minorHAnsi"/>
          <w:sz w:val="22"/>
          <w:szCs w:val="18"/>
        </w:rPr>
        <w:t>d</w:t>
      </w:r>
      <w:r>
        <w:rPr>
          <w:rFonts w:asciiTheme="minorHAnsi" w:hAnsiTheme="minorHAnsi" w:cstheme="minorHAnsi"/>
          <w:sz w:val="22"/>
          <w:szCs w:val="18"/>
        </w:rPr>
        <w:t>ved.</w:t>
      </w:r>
    </w:p>
    <w:p w14:paraId="52BB19F6" w14:textId="7784BE81" w:rsidR="001E26B3" w:rsidRDefault="001E26B3" w:rsidP="001E26B3">
      <w:pPr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b/>
          <w:bCs/>
          <w:noProof/>
          <w:color w:val="FF0000"/>
          <w:lang w:eastAsia="da-DK"/>
        </w:rPr>
        <w:drawing>
          <wp:anchor distT="0" distB="0" distL="114300" distR="114300" simplePos="0" relativeHeight="251658240" behindDoc="0" locked="0" layoutInCell="1" allowOverlap="1" wp14:anchorId="4EAEDE5D" wp14:editId="60A8D7E8">
            <wp:simplePos x="0" y="0"/>
            <wp:positionH relativeFrom="margin">
              <wp:posOffset>2351405</wp:posOffset>
            </wp:positionH>
            <wp:positionV relativeFrom="margin">
              <wp:posOffset>6465231</wp:posOffset>
            </wp:positionV>
            <wp:extent cx="3657600" cy="2661920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0" t="21373" r="19076" b="21373"/>
                    <a:stretch/>
                  </pic:blipFill>
                  <pic:spPr bwMode="auto">
                    <a:xfrm>
                      <a:off x="0" y="0"/>
                      <a:ext cx="3657600" cy="266192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Cs w:val="18"/>
        </w:rPr>
        <w:t xml:space="preserve">Direktøren har i årevis arbejdet med udvikling af Weed </w:t>
      </w:r>
      <w:r w:rsidRPr="00374F57">
        <w:rPr>
          <w:rFonts w:asciiTheme="minorHAnsi" w:hAnsiTheme="minorHAnsi" w:cstheme="minorHAnsi"/>
          <w:szCs w:val="18"/>
        </w:rPr>
        <w:t xml:space="preserve">Fighter-konceptet, men havde brug for </w:t>
      </w:r>
      <w:r>
        <w:rPr>
          <w:rFonts w:asciiTheme="minorHAnsi" w:hAnsiTheme="minorHAnsi" w:cstheme="minorHAnsi"/>
          <w:szCs w:val="18"/>
        </w:rPr>
        <w:t>både</w:t>
      </w:r>
      <w:r w:rsidRPr="00374F57">
        <w:rPr>
          <w:rFonts w:asciiTheme="minorHAnsi" w:hAnsiTheme="minorHAnsi" w:cstheme="minorHAnsi"/>
          <w:szCs w:val="18"/>
        </w:rPr>
        <w:t xml:space="preserve"> økonomiske </w:t>
      </w:r>
      <w:r>
        <w:rPr>
          <w:rFonts w:asciiTheme="minorHAnsi" w:hAnsiTheme="minorHAnsi" w:cstheme="minorHAnsi"/>
          <w:szCs w:val="18"/>
        </w:rPr>
        <w:t xml:space="preserve">ressourcer og flere </w:t>
      </w:r>
      <w:r w:rsidRPr="00374F57">
        <w:rPr>
          <w:rFonts w:asciiTheme="minorHAnsi" w:hAnsiTheme="minorHAnsi" w:cstheme="minorHAnsi"/>
          <w:szCs w:val="18"/>
        </w:rPr>
        <w:t>kompetence</w:t>
      </w:r>
      <w:r>
        <w:rPr>
          <w:rFonts w:asciiTheme="minorHAnsi" w:hAnsiTheme="minorHAnsi" w:cstheme="minorHAnsi"/>
          <w:szCs w:val="18"/>
        </w:rPr>
        <w:t>r</w:t>
      </w:r>
      <w:r w:rsidRPr="00374F57">
        <w:rPr>
          <w:rFonts w:asciiTheme="minorHAnsi" w:hAnsiTheme="minorHAnsi" w:cstheme="minorHAnsi"/>
          <w:szCs w:val="18"/>
        </w:rPr>
        <w:t xml:space="preserve"> for at komme videre</w:t>
      </w:r>
      <w:r>
        <w:rPr>
          <w:rFonts w:asciiTheme="minorHAnsi" w:hAnsiTheme="minorHAnsi" w:cstheme="minorHAnsi"/>
          <w:szCs w:val="18"/>
        </w:rPr>
        <w:t xml:space="preserve"> og ud på markedet</w:t>
      </w:r>
      <w:r w:rsidRPr="00374F57">
        <w:rPr>
          <w:rFonts w:asciiTheme="minorHAnsi" w:hAnsiTheme="minorHAnsi" w:cstheme="minorHAnsi"/>
          <w:szCs w:val="18"/>
        </w:rPr>
        <w:t>.</w:t>
      </w:r>
      <w:r>
        <w:rPr>
          <w:rFonts w:asciiTheme="minorHAnsi" w:hAnsiTheme="minorHAnsi" w:cstheme="minorHAnsi"/>
          <w:szCs w:val="18"/>
        </w:rPr>
        <w:t xml:space="preserve"> Dem fandt han fra september til december 2020 i regionalfondsprojektet ”</w:t>
      </w:r>
      <w:r w:rsidRPr="002348AC">
        <w:rPr>
          <w:rFonts w:asciiTheme="minorHAnsi" w:hAnsiTheme="minorHAnsi" w:cstheme="minorHAnsi"/>
          <w:i/>
          <w:iCs/>
          <w:szCs w:val="18"/>
        </w:rPr>
        <w:t>Smart</w:t>
      </w:r>
      <w:r>
        <w:rPr>
          <w:rFonts w:asciiTheme="minorHAnsi" w:hAnsiTheme="minorHAnsi" w:cstheme="minorHAnsi"/>
          <w:i/>
          <w:iCs/>
          <w:szCs w:val="18"/>
        </w:rPr>
        <w:t xml:space="preserve"> </w:t>
      </w:r>
      <w:r w:rsidRPr="002348AC">
        <w:rPr>
          <w:rFonts w:asciiTheme="minorHAnsi" w:hAnsiTheme="minorHAnsi" w:cstheme="minorHAnsi"/>
          <w:i/>
          <w:iCs/>
          <w:szCs w:val="18"/>
        </w:rPr>
        <w:t>Energy</w:t>
      </w:r>
      <w:r>
        <w:rPr>
          <w:rFonts w:asciiTheme="minorHAnsi" w:hAnsiTheme="minorHAnsi" w:cstheme="minorHAnsi"/>
          <w:i/>
          <w:iCs/>
          <w:szCs w:val="18"/>
        </w:rPr>
        <w:t xml:space="preserve"> </w:t>
      </w:r>
      <w:r w:rsidRPr="002348AC">
        <w:rPr>
          <w:rFonts w:asciiTheme="minorHAnsi" w:hAnsiTheme="minorHAnsi" w:cstheme="minorHAnsi"/>
          <w:i/>
          <w:iCs/>
          <w:szCs w:val="18"/>
        </w:rPr>
        <w:t>2</w:t>
      </w:r>
      <w:r>
        <w:rPr>
          <w:rFonts w:asciiTheme="minorHAnsi" w:hAnsiTheme="minorHAnsi" w:cstheme="minorHAnsi"/>
          <w:i/>
          <w:iCs/>
          <w:szCs w:val="18"/>
        </w:rPr>
        <w:t xml:space="preserve"> </w:t>
      </w:r>
      <w:r w:rsidRPr="002348AC">
        <w:rPr>
          <w:rFonts w:asciiTheme="minorHAnsi" w:hAnsiTheme="minorHAnsi" w:cstheme="minorHAnsi"/>
          <w:i/>
          <w:iCs/>
          <w:szCs w:val="18"/>
        </w:rPr>
        <w:t>Market”</w:t>
      </w:r>
      <w:r>
        <w:rPr>
          <w:rFonts w:asciiTheme="minorHAnsi" w:hAnsiTheme="minorHAnsi" w:cstheme="minorHAnsi"/>
          <w:szCs w:val="18"/>
        </w:rPr>
        <w:t xml:space="preserve"> (SE2M) i Green Tech Center i Vejle, som smedede ham sammen med Horsens-virksomhederne Yding </w:t>
      </w:r>
      <w:proofErr w:type="spellStart"/>
      <w:r>
        <w:rPr>
          <w:rFonts w:asciiTheme="minorHAnsi" w:hAnsiTheme="minorHAnsi" w:cstheme="minorHAnsi"/>
          <w:szCs w:val="18"/>
        </w:rPr>
        <w:t>Smedie</w:t>
      </w:r>
      <w:proofErr w:type="spellEnd"/>
      <w:r>
        <w:rPr>
          <w:rFonts w:asciiTheme="minorHAnsi" w:hAnsiTheme="minorHAnsi" w:cstheme="minorHAnsi"/>
          <w:szCs w:val="18"/>
        </w:rPr>
        <w:t xml:space="preserve"> og Maskiner og innovationshuset Artlinco. </w:t>
      </w:r>
    </w:p>
    <w:p w14:paraId="6EDFD0D9" w14:textId="37617307" w:rsidR="001E26B3" w:rsidRDefault="001E26B3" w:rsidP="001E26B3">
      <w:pPr>
        <w:rPr>
          <w:rFonts w:asciiTheme="minorHAnsi" w:hAnsiTheme="minorHAnsi" w:cstheme="minorHAnsi"/>
          <w:szCs w:val="18"/>
        </w:rPr>
      </w:pPr>
    </w:p>
    <w:p w14:paraId="1B5C16E9" w14:textId="04F0D749" w:rsidR="001E26B3" w:rsidRDefault="001E26B3" w:rsidP="001E26B3">
      <w:pPr>
        <w:rPr>
          <w:rFonts w:asciiTheme="minorHAnsi" w:hAnsiTheme="minorHAnsi" w:cstheme="minorHAnsi"/>
          <w:szCs w:val="18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5E0A9" wp14:editId="48DA03C4">
                <wp:simplePos x="0" y="0"/>
                <wp:positionH relativeFrom="margin">
                  <wp:posOffset>5138243</wp:posOffset>
                </wp:positionH>
                <wp:positionV relativeFrom="paragraph">
                  <wp:posOffset>657151</wp:posOffset>
                </wp:positionV>
                <wp:extent cx="1254125" cy="1859915"/>
                <wp:effectExtent l="0" t="0" r="3175" b="6985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185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A0DBE" w14:textId="432CFB2F" w:rsidR="001E26B3" w:rsidRPr="00A14CBF" w:rsidRDefault="001E26B3" w:rsidP="001E26B3">
                            <w:pPr>
                              <w:pStyle w:val="Billedtekst"/>
                              <w:rPr>
                                <w:color w:val="auto"/>
                              </w:rPr>
                            </w:pPr>
                            <w:r w:rsidRPr="00691812">
                              <w:rPr>
                                <w:color w:val="auto"/>
                              </w:rPr>
                              <w:t xml:space="preserve">Weed Fighter Pro er en </w:t>
                            </w:r>
                            <w:proofErr w:type="spellStart"/>
                            <w:r w:rsidRPr="00691812">
                              <w:rPr>
                                <w:color w:val="auto"/>
                              </w:rPr>
                              <w:t>ukrudtbekæmpelseste</w:t>
                            </w:r>
                            <w:r w:rsidRPr="00691812">
                              <w:rPr>
                                <w:color w:val="auto"/>
                              </w:rPr>
                              <w:t>k</w:t>
                            </w:r>
                            <w:r w:rsidRPr="00691812">
                              <w:rPr>
                                <w:color w:val="auto"/>
                              </w:rPr>
                              <w:t>nolog</w:t>
                            </w:r>
                            <w:r>
                              <w:rPr>
                                <w:color w:val="auto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, </w:t>
                            </w:r>
                            <w:r w:rsidRPr="00691812">
                              <w:rPr>
                                <w:color w:val="auto"/>
                              </w:rPr>
                              <w:t>som baserer sig på en kombination af damp, mikrobølger og udtørring. Den nye te</w:t>
                            </w:r>
                            <w:r w:rsidRPr="00691812">
                              <w:rPr>
                                <w:color w:val="auto"/>
                              </w:rPr>
                              <w:t>k</w:t>
                            </w:r>
                            <w:r w:rsidRPr="00691812">
                              <w:rPr>
                                <w:color w:val="auto"/>
                              </w:rPr>
                              <w:t>nologi er udviklet af et konsortium på tre vir</w:t>
                            </w:r>
                            <w:r w:rsidRPr="00691812">
                              <w:rPr>
                                <w:color w:val="auto"/>
                              </w:rPr>
                              <w:t>k</w:t>
                            </w:r>
                            <w:r w:rsidRPr="00691812">
                              <w:rPr>
                                <w:color w:val="auto"/>
                              </w:rPr>
                              <w:t>somheder fra Trekan</w:t>
                            </w:r>
                            <w:r w:rsidRPr="00691812">
                              <w:rPr>
                                <w:color w:val="auto"/>
                              </w:rPr>
                              <w:t>t</w:t>
                            </w:r>
                            <w:r w:rsidRPr="00691812">
                              <w:rPr>
                                <w:color w:val="auto"/>
                              </w:rPr>
                              <w:t>området, som fandt sammen via EU-projektet Smart Energy</w:t>
                            </w:r>
                            <w:r>
                              <w:rPr>
                                <w:color w:val="auto"/>
                              </w:rPr>
                              <w:t xml:space="preserve"> 2 Market. Foto: Weed Fighter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85E0A9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margin-left:404.6pt;margin-top:51.75pt;width:98.75pt;height:146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" filled="f" stroked="f">
                <v:textbox inset="0,0,0,0">
                  <w:txbxContent>
                    <w:p w14:paraId="51EA0DBE" w14:textId="432CFB2F" w:rsidR="001E26B3" w:rsidRPr="00A14CBF" w:rsidRDefault="001E26B3" w:rsidP="001E26B3">
                      <w:pPr>
                        <w:pStyle w:val="Billedtekst"/>
                        <w:rPr>
                          <w:color w:val="auto"/>
                        </w:rPr>
                      </w:pPr>
                      <w:proofErr w:type="spellStart"/>
                      <w:r w:rsidRPr="00691812">
                        <w:rPr>
                          <w:color w:val="auto"/>
                        </w:rPr>
                        <w:t>Weed</w:t>
                      </w:r>
                      <w:proofErr w:type="spellEnd"/>
                      <w:r w:rsidRPr="00691812">
                        <w:rPr>
                          <w:color w:val="auto"/>
                        </w:rPr>
                        <w:t xml:space="preserve"> Fighter Pro er en </w:t>
                      </w:r>
                      <w:proofErr w:type="spellStart"/>
                      <w:r w:rsidRPr="00691812">
                        <w:rPr>
                          <w:color w:val="auto"/>
                        </w:rPr>
                        <w:t>ukrudtbekæmpelsesteknolog</w:t>
                      </w:r>
                      <w:r>
                        <w:rPr>
                          <w:color w:val="auto"/>
                        </w:rPr>
                        <w:t>i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, </w:t>
                      </w:r>
                      <w:r w:rsidRPr="00691812">
                        <w:rPr>
                          <w:color w:val="auto"/>
                        </w:rPr>
                        <w:t>som baserer sig på en kombination af damp, mikrobølger og udtørring. Den nye teknologi er udviklet af et konsortium på tre virksomheder fra Trekantområdet, som fandt sammen via EU-projektet Smart Energy</w:t>
                      </w:r>
                      <w:r>
                        <w:rPr>
                          <w:color w:val="auto"/>
                        </w:rPr>
                        <w:t xml:space="preserve"> 2 Market. Foto: </w:t>
                      </w:r>
                      <w:proofErr w:type="spellStart"/>
                      <w:r>
                        <w:rPr>
                          <w:color w:val="auto"/>
                        </w:rPr>
                        <w:t>Weed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Fighter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szCs w:val="18"/>
        </w:rPr>
        <w:t>EU-projektet har allerede hjulpet syv systemløsninger inden for energi- og greentech-området til verden, og når projektet slutter i slutningen af 2021, ventes yderligere syv systemløsninger at være kommet til verden. Opskriften er stærke partnerskaber, specifik rådgivning om systemløsninger, forretning</w:t>
      </w:r>
      <w:r>
        <w:rPr>
          <w:rFonts w:asciiTheme="minorHAnsi" w:hAnsiTheme="minorHAnsi" w:cstheme="minorHAnsi"/>
          <w:szCs w:val="18"/>
        </w:rPr>
        <w:t>s</w:t>
      </w:r>
      <w:r>
        <w:rPr>
          <w:rFonts w:asciiTheme="minorHAnsi" w:hAnsiTheme="minorHAnsi" w:cstheme="minorHAnsi"/>
          <w:szCs w:val="18"/>
        </w:rPr>
        <w:t>planer og markeder. En opskrift, der for en række af SE2M’s virksomheder har betydet stor succes efterfølgende.</w:t>
      </w:r>
    </w:p>
    <w:p w14:paraId="36E7A8B6" w14:textId="77777777" w:rsidR="001E26B3" w:rsidRDefault="001E26B3" w:rsidP="001E26B3">
      <w:pPr>
        <w:rPr>
          <w:rFonts w:asciiTheme="minorHAnsi" w:hAnsiTheme="minorHAnsi" w:cstheme="minorHAnsi"/>
          <w:szCs w:val="18"/>
        </w:rPr>
      </w:pPr>
    </w:p>
    <w:p w14:paraId="70400D34" w14:textId="77777777" w:rsidR="001E26B3" w:rsidRPr="0066179B" w:rsidRDefault="001E26B3" w:rsidP="001E26B3">
      <w:pPr>
        <w:rPr>
          <w:rFonts w:asciiTheme="minorHAnsi" w:hAnsiTheme="minorHAnsi" w:cstheme="minorHAnsi"/>
          <w:i/>
          <w:iCs/>
          <w:szCs w:val="22"/>
        </w:rPr>
      </w:pPr>
      <w:r w:rsidRPr="001A2FC0">
        <w:rPr>
          <w:rFonts w:asciiTheme="minorHAnsi" w:hAnsiTheme="minorHAnsi" w:cstheme="minorHAnsi"/>
          <w:szCs w:val="22"/>
        </w:rPr>
        <w:t>COO Dorthe Bramsen Clausen fra Green Tech Center</w:t>
      </w:r>
      <w:r>
        <w:rPr>
          <w:rFonts w:asciiTheme="minorHAnsi" w:hAnsiTheme="minorHAnsi" w:cstheme="minorHAnsi"/>
          <w:szCs w:val="22"/>
        </w:rPr>
        <w:t>, der driver proje</w:t>
      </w:r>
      <w:r>
        <w:rPr>
          <w:rFonts w:asciiTheme="minorHAnsi" w:hAnsiTheme="minorHAnsi" w:cstheme="minorHAnsi"/>
          <w:szCs w:val="22"/>
        </w:rPr>
        <w:t>k</w:t>
      </w:r>
      <w:r>
        <w:rPr>
          <w:rFonts w:asciiTheme="minorHAnsi" w:hAnsiTheme="minorHAnsi" w:cstheme="minorHAnsi"/>
          <w:szCs w:val="22"/>
        </w:rPr>
        <w:t xml:space="preserve">tet, siger: </w:t>
      </w:r>
      <w:r w:rsidRPr="0066179B">
        <w:rPr>
          <w:rFonts w:asciiTheme="minorHAnsi" w:hAnsiTheme="minorHAnsi" w:cstheme="minorHAnsi"/>
          <w:i/>
          <w:iCs/>
          <w:szCs w:val="22"/>
        </w:rPr>
        <w:t>”Det har meget stor bety</w:t>
      </w:r>
      <w:r w:rsidRPr="0066179B">
        <w:rPr>
          <w:rFonts w:asciiTheme="minorHAnsi" w:hAnsiTheme="minorHAnsi" w:cstheme="minorHAnsi"/>
          <w:i/>
          <w:iCs/>
          <w:szCs w:val="22"/>
        </w:rPr>
        <w:t>d</w:t>
      </w:r>
      <w:r w:rsidRPr="0066179B">
        <w:rPr>
          <w:rFonts w:asciiTheme="minorHAnsi" w:hAnsiTheme="minorHAnsi" w:cstheme="minorHAnsi"/>
          <w:i/>
          <w:iCs/>
          <w:szCs w:val="22"/>
        </w:rPr>
        <w:t>ning for en virksomhed med et innov</w:t>
      </w:r>
      <w:r w:rsidRPr="0066179B">
        <w:rPr>
          <w:rFonts w:asciiTheme="minorHAnsi" w:hAnsiTheme="minorHAnsi" w:cstheme="minorHAnsi"/>
          <w:i/>
          <w:iCs/>
          <w:szCs w:val="22"/>
        </w:rPr>
        <w:t>a</w:t>
      </w:r>
      <w:r w:rsidRPr="0066179B">
        <w:rPr>
          <w:rFonts w:asciiTheme="minorHAnsi" w:hAnsiTheme="minorHAnsi" w:cstheme="minorHAnsi"/>
          <w:i/>
          <w:iCs/>
          <w:szCs w:val="22"/>
        </w:rPr>
        <w:t>tivt produkt, når vi kan samle flere vir</w:t>
      </w:r>
      <w:r w:rsidRPr="0066179B">
        <w:rPr>
          <w:rFonts w:asciiTheme="minorHAnsi" w:hAnsiTheme="minorHAnsi" w:cstheme="minorHAnsi"/>
          <w:i/>
          <w:iCs/>
          <w:szCs w:val="22"/>
        </w:rPr>
        <w:t>k</w:t>
      </w:r>
      <w:r w:rsidRPr="0066179B">
        <w:rPr>
          <w:rFonts w:asciiTheme="minorHAnsi" w:hAnsiTheme="minorHAnsi" w:cstheme="minorHAnsi"/>
          <w:i/>
          <w:iCs/>
          <w:szCs w:val="22"/>
        </w:rPr>
        <w:t>somheder i et konsortium til at stå bag produktet. En mindre virksomhed har svært ved selv at stille med ressourcer til hele processen med produktudvi</w:t>
      </w:r>
      <w:r w:rsidRPr="0066179B">
        <w:rPr>
          <w:rFonts w:asciiTheme="minorHAnsi" w:hAnsiTheme="minorHAnsi" w:cstheme="minorHAnsi"/>
          <w:i/>
          <w:iCs/>
          <w:szCs w:val="22"/>
        </w:rPr>
        <w:t>k</w:t>
      </w:r>
      <w:r w:rsidRPr="0066179B">
        <w:rPr>
          <w:rFonts w:asciiTheme="minorHAnsi" w:hAnsiTheme="minorHAnsi" w:cstheme="minorHAnsi"/>
          <w:i/>
          <w:iCs/>
          <w:szCs w:val="22"/>
        </w:rPr>
        <w:t>ling, produktion, markedsføring, salg og i sidste ende også internationalis</w:t>
      </w:r>
      <w:r w:rsidRPr="0066179B">
        <w:rPr>
          <w:rFonts w:asciiTheme="minorHAnsi" w:hAnsiTheme="minorHAnsi" w:cstheme="minorHAnsi"/>
          <w:i/>
          <w:iCs/>
          <w:szCs w:val="22"/>
        </w:rPr>
        <w:t>e</w:t>
      </w:r>
      <w:r w:rsidRPr="0066179B">
        <w:rPr>
          <w:rFonts w:asciiTheme="minorHAnsi" w:hAnsiTheme="minorHAnsi" w:cstheme="minorHAnsi"/>
          <w:i/>
          <w:iCs/>
          <w:szCs w:val="22"/>
        </w:rPr>
        <w:t xml:space="preserve">ring. Når man samler flere kræfter, når man langt, og også meget længere end </w:t>
      </w:r>
      <w:r w:rsidRPr="0066179B">
        <w:rPr>
          <w:rFonts w:asciiTheme="minorHAnsi" w:hAnsiTheme="minorHAnsi" w:cstheme="minorHAnsi"/>
          <w:i/>
          <w:iCs/>
          <w:szCs w:val="22"/>
        </w:rPr>
        <w:lastRenderedPageBreak/>
        <w:t>man ville være kommet alene, og pr</w:t>
      </w:r>
      <w:r w:rsidRPr="0066179B">
        <w:rPr>
          <w:rFonts w:asciiTheme="minorHAnsi" w:hAnsiTheme="minorHAnsi" w:cstheme="minorHAnsi"/>
          <w:i/>
          <w:iCs/>
          <w:szCs w:val="22"/>
        </w:rPr>
        <w:t>o</w:t>
      </w:r>
      <w:r w:rsidRPr="0066179B">
        <w:rPr>
          <w:rFonts w:asciiTheme="minorHAnsi" w:hAnsiTheme="minorHAnsi" w:cstheme="minorHAnsi"/>
          <w:i/>
          <w:iCs/>
          <w:szCs w:val="22"/>
        </w:rPr>
        <w:t>dukterne får en højere flyvehøjde."</w:t>
      </w:r>
    </w:p>
    <w:p w14:paraId="644781D8" w14:textId="77777777" w:rsidR="001E26B3" w:rsidRDefault="001E26B3" w:rsidP="001E26B3">
      <w:pPr>
        <w:rPr>
          <w:rFonts w:asciiTheme="minorHAnsi" w:hAnsiTheme="minorHAnsi" w:cstheme="minorHAnsi"/>
          <w:szCs w:val="18"/>
        </w:rPr>
      </w:pPr>
    </w:p>
    <w:p w14:paraId="264D2259" w14:textId="18A493C2" w:rsidR="001E26B3" w:rsidRDefault="001E26B3" w:rsidP="001E26B3">
      <w:pPr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Weed Fighter-konsortiet mærkede flyvehøjden fra begyndelsen. Konsortiet blev fra starten udfordret af SE2M’s forretningsudviklere, fortæller Søren Xe</w:t>
      </w:r>
      <w:r>
        <w:rPr>
          <w:rFonts w:asciiTheme="minorHAnsi" w:hAnsiTheme="minorHAnsi" w:cstheme="minorHAnsi"/>
          <w:szCs w:val="18"/>
        </w:rPr>
        <w:t>r</w:t>
      </w:r>
      <w:r>
        <w:rPr>
          <w:rFonts w:asciiTheme="minorHAnsi" w:hAnsiTheme="minorHAnsi" w:cstheme="minorHAnsi"/>
          <w:szCs w:val="18"/>
        </w:rPr>
        <w:t xml:space="preserve">xes Frahm, CEO og grundlægger af Artlinco: </w:t>
      </w:r>
    </w:p>
    <w:p w14:paraId="782B72DE" w14:textId="7CC536C4" w:rsidR="001E26B3" w:rsidRDefault="006509EF" w:rsidP="001E26B3">
      <w:pPr>
        <w:rPr>
          <w:rFonts w:asciiTheme="minorHAnsi" w:hAnsiTheme="minorHAnsi" w:cstheme="minorHAnsi"/>
          <w:i/>
          <w:iCs/>
          <w:szCs w:val="18"/>
        </w:rPr>
      </w:pPr>
      <w:r w:rsidRPr="00352940">
        <w:rPr>
          <w:rFonts w:asciiTheme="minorHAnsi" w:hAnsiTheme="minorHAnsi" w:cstheme="minorHAnsi"/>
          <w:noProof/>
          <w:szCs w:val="18"/>
          <w:lang w:eastAsia="da-DK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52A2691E" wp14:editId="66B891C0">
                <wp:simplePos x="0" y="0"/>
                <wp:positionH relativeFrom="margin">
                  <wp:posOffset>3713480</wp:posOffset>
                </wp:positionH>
                <wp:positionV relativeFrom="paragraph">
                  <wp:posOffset>18888</wp:posOffset>
                </wp:positionV>
                <wp:extent cx="2105025" cy="4220845"/>
                <wp:effectExtent l="0" t="0" r="28575" b="27305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22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24EC" w14:textId="77777777" w:rsidR="001E26B3" w:rsidRPr="005F005B" w:rsidRDefault="001E26B3" w:rsidP="001E26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7ABC3" wp14:editId="12F51B34">
                                  <wp:extent cx="2118360" cy="951671"/>
                                  <wp:effectExtent l="19050" t="19050" r="15240" b="2032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8274" t="14122" r="5039" b="48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360" cy="951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5294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35294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Eksemp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ler</w:t>
                            </w:r>
                            <w:r w:rsidRPr="00352940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på SE2M-projekt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bdr w:val="none" w:sz="0" w:space="0" w:color="auto" w:frame="1"/>
                                <w:shd w:val="clear" w:color="auto" w:fill="FFFFFF"/>
                              </w:rPr>
                              <w:t>er</w:t>
                            </w:r>
                          </w:p>
                          <w:p w14:paraId="797574DB" w14:textId="77777777" w:rsidR="001E26B3" w:rsidRDefault="001E26B3" w:rsidP="001E26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5F005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Solarbus (Vejle): 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S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ælger </w:t>
                            </w:r>
                            <w:proofErr w:type="gramStart"/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invertere</w:t>
                            </w:r>
                            <w:proofErr w:type="gramEnd"/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og højeffektive solcellemoduler til mo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n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tering på tagene af busser, varevo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g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ne, campingvogne, både og  </w:t>
                            </w:r>
                            <w:proofErr w:type="spellStart"/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elfæ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r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ger</w:t>
                            </w:r>
                            <w:proofErr w:type="spellEnd"/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som </w:t>
                            </w:r>
                            <w:proofErr w:type="spellStart"/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plug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&amp;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play-løsning. </w:t>
                            </w:r>
                            <w:hyperlink r:id="rId10" w:history="1">
                              <w:r w:rsidRPr="005F005B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</w:rPr>
                                <w:t>Green Energy/www.mipv.pro</w:t>
                              </w:r>
                            </w:hyperlink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som står bag Solarbus, har oplevet en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voldsom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vækst siden SE2M-forløbet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sælger sine produkter i 34 lande og har etableret datterselskaber i </w:t>
                            </w:r>
                            <w:r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Tyskland og USA. </w:t>
                            </w:r>
                          </w:p>
                          <w:p w14:paraId="2A10F0F8" w14:textId="77777777" w:rsidR="001E26B3" w:rsidRPr="005F005B" w:rsidRDefault="00084EBD" w:rsidP="001E26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hyperlink r:id="rId11" w:history="1">
                              <w:proofErr w:type="spellStart"/>
                              <w:r w:rsidR="001E26B3" w:rsidRPr="005F005B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</w:rPr>
                                <w:t>Novalume</w:t>
                              </w:r>
                              <w:proofErr w:type="spellEnd"/>
                              <w:r w:rsidR="001E26B3" w:rsidRPr="005F005B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 Solutions (København):</w:t>
                              </w:r>
                            </w:hyperlink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Har udviklet det intelligente lysst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y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ringssystem </w:t>
                            </w:r>
                            <w:proofErr w:type="spellStart"/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Lumintell</w:t>
                            </w:r>
                            <w:proofErr w:type="spellEnd"/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til gadebely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ning. 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14:paraId="66F913DD" w14:textId="77777777" w:rsidR="001E26B3" w:rsidRDefault="00084EBD" w:rsidP="001E26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hyperlink r:id="rId12" w:history="1">
                              <w:r w:rsidR="001E26B3" w:rsidRPr="005F005B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  <w:bdr w:val="none" w:sz="0" w:space="0" w:color="auto" w:frame="1"/>
                                </w:rPr>
                                <w:t>Fenagy (Aarhus):</w:t>
                              </w:r>
                            </w:hyperlink>
                            <w:r w:rsidR="001E26B3" w:rsidRPr="005F005B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Startup, der pr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o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ducerer elektriske varmepumper med CO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vertAlign w:val="subscript"/>
                              </w:rPr>
                              <w:t>2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-køling til fjernvarmema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r</w:t>
                            </w:r>
                            <w:r w:rsidR="001E26B3" w:rsidRPr="005F005B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kedet. </w:t>
                            </w:r>
                          </w:p>
                          <w:p w14:paraId="376DBD53" w14:textId="12882158" w:rsidR="001E26B3" w:rsidRPr="004939A2" w:rsidRDefault="001E26B3" w:rsidP="001E26B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A2418C">
                              <w:rPr>
                                <w:rFonts w:ascii="Calibri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Kilde: Smart Energy 2 Market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2691E" id="Tekstfelt 2" o:spid="_x0000_s1027" type="#_x0000_t202" style="position:absolute;margin-left:292.4pt;margin-top:1.5pt;width:165.75pt;height:332.3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">
                <v:textbox>
                  <w:txbxContent>
                    <w:p w14:paraId="6E6024EC" w14:textId="77777777" w:rsidR="001E26B3" w:rsidRPr="005F005B" w:rsidRDefault="001E26B3" w:rsidP="001E26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27ABC3" wp14:editId="12F51B34">
                            <wp:extent cx="2118360" cy="951671"/>
                            <wp:effectExtent l="19050" t="19050" r="15240" b="2032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48274" t="14122" r="5039" b="48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18360" cy="951671"/>
                                    </a:xfrm>
                                    <a:prstGeom prst="rect">
                                      <a:avLst/>
                                    </a:prstGeom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52940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352940">
                        <w:rPr>
                          <w:rFonts w:ascii="Calibri" w:hAnsi="Calibri" w:cs="Calibri"/>
                          <w:b/>
                          <w:bCs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Eksemp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ler</w:t>
                      </w:r>
                      <w:r w:rsidRPr="00352940">
                        <w:rPr>
                          <w:rFonts w:ascii="Calibri" w:hAnsi="Calibri" w:cs="Calibri"/>
                          <w:b/>
                          <w:bCs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 xml:space="preserve"> på SE2M-projekt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bdr w:val="none" w:sz="0" w:space="0" w:color="auto" w:frame="1"/>
                          <w:shd w:val="clear" w:color="auto" w:fill="FFFFFF"/>
                        </w:rPr>
                        <w:t>er</w:t>
                      </w:r>
                    </w:p>
                    <w:p w14:paraId="797574DB" w14:textId="77777777" w:rsidR="001E26B3" w:rsidRDefault="001E26B3" w:rsidP="001E26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5F005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 xml:space="preserve">Solarbus (Vejle): </w:t>
                      </w:r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>S</w:t>
                      </w:r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ælger invertere og højeffektive solcellemoduler til montering på tagene af busser, varevogne, campingvogne, både </w:t>
                      </w:r>
                      <w:proofErr w:type="gramStart"/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og  </w:t>
                      </w:r>
                      <w:proofErr w:type="spellStart"/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elfærger</w:t>
                      </w:r>
                      <w:proofErr w:type="spellEnd"/>
                      <w:proofErr w:type="gramEnd"/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som </w:t>
                      </w:r>
                      <w:proofErr w:type="spellStart"/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plug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&amp;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play-løsning. </w:t>
                      </w:r>
                      <w:hyperlink r:id="rId14" w:history="1">
                        <w:r w:rsidRPr="005F005B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</w:rPr>
                          <w:t>Green Energy/www.mipv.pro</w:t>
                        </w:r>
                      </w:hyperlink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, som står bag Solarbus, har oplevet en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voldsom</w:t>
                      </w:r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vækst siden SE2M-forløbet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, sælger sine produkter i 34 lande og har etableret datterselskaber i </w:t>
                      </w:r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Tyskland og USA. </w:t>
                      </w:r>
                    </w:p>
                    <w:p w14:paraId="2A10F0F8" w14:textId="77777777" w:rsidR="001E26B3" w:rsidRPr="005F005B" w:rsidRDefault="001E26B3" w:rsidP="001E26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hyperlink r:id="rId15" w:history="1">
                        <w:proofErr w:type="spellStart"/>
                        <w:r w:rsidRPr="005F005B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</w:rPr>
                          <w:t>Novalume</w:t>
                        </w:r>
                        <w:proofErr w:type="spellEnd"/>
                        <w:r w:rsidRPr="005F005B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  <w:bdr w:val="none" w:sz="0" w:space="0" w:color="auto" w:frame="1"/>
                            <w:shd w:val="clear" w:color="auto" w:fill="FFFFFF"/>
                          </w:rPr>
                          <w:t xml:space="preserve"> Solutions (København):</w:t>
                        </w:r>
                      </w:hyperlink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Har udviklet det intelligente lysstyringssystem </w:t>
                      </w:r>
                      <w:proofErr w:type="spellStart"/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Lumintell</w:t>
                      </w:r>
                      <w:proofErr w:type="spellEnd"/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til gadebelysning. </w:t>
                      </w:r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</w:p>
                    <w:p w14:paraId="66F913DD" w14:textId="77777777" w:rsidR="001E26B3" w:rsidRDefault="001E26B3" w:rsidP="001E26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hyperlink r:id="rId16" w:history="1">
                        <w:r w:rsidRPr="005F005B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0"/>
                            <w:szCs w:val="20"/>
                            <w:bdr w:val="none" w:sz="0" w:space="0" w:color="auto" w:frame="1"/>
                          </w:rPr>
                          <w:t>Fenagy (Aarhus):</w:t>
                        </w:r>
                      </w:hyperlink>
                      <w:r w:rsidRPr="005F005B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>Startup, der producerer elektriske varmepumper med CO</w:t>
                      </w:r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  <w:vertAlign w:val="subscript"/>
                        </w:rPr>
                        <w:t>2</w:t>
                      </w:r>
                      <w:r w:rsidRPr="005F005B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 xml:space="preserve">-køling til fjernvarmemarkedet. </w:t>
                      </w:r>
                    </w:p>
                    <w:p w14:paraId="376DBD53" w14:textId="12882158" w:rsidR="001E26B3" w:rsidRPr="004939A2" w:rsidRDefault="001E26B3" w:rsidP="001E26B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A2418C">
                        <w:rPr>
                          <w:rFonts w:ascii="Calibri" w:hAnsi="Calibri" w:cs="Calibri"/>
                          <w:i/>
                          <w:iCs/>
                          <w:color w:val="000000"/>
                          <w:sz w:val="20"/>
                          <w:szCs w:val="20"/>
                          <w:bdr w:val="none" w:sz="0" w:space="0" w:color="auto" w:frame="1"/>
                        </w:rPr>
                        <w:t>Kilde: Smart Energy 2 Market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26B3" w:rsidRPr="00D66892">
        <w:rPr>
          <w:rFonts w:asciiTheme="minorHAnsi" w:hAnsiTheme="minorHAnsi" w:cstheme="minorHAnsi"/>
          <w:i/>
          <w:iCs/>
          <w:szCs w:val="22"/>
        </w:rPr>
        <w:t xml:space="preserve">”De blev ved med at spørge: Hvem vil I sende den første faktura til? Hvem er kunderne? </w:t>
      </w:r>
      <w:r w:rsidR="001E26B3" w:rsidRPr="001B3392">
        <w:rPr>
          <w:rFonts w:asciiTheme="minorHAnsi" w:hAnsiTheme="minorHAnsi" w:cstheme="minorHAnsi"/>
          <w:i/>
          <w:iCs/>
          <w:szCs w:val="18"/>
        </w:rPr>
        <w:t>De piskede os til at blive skarpe på v</w:t>
      </w:r>
      <w:r w:rsidR="001E26B3" w:rsidRPr="001B3392">
        <w:rPr>
          <w:rFonts w:asciiTheme="minorHAnsi" w:hAnsiTheme="minorHAnsi" w:cstheme="minorHAnsi"/>
          <w:i/>
          <w:iCs/>
          <w:szCs w:val="18"/>
        </w:rPr>
        <w:t>o</w:t>
      </w:r>
      <w:r w:rsidR="001E26B3" w:rsidRPr="001B3392">
        <w:rPr>
          <w:rFonts w:asciiTheme="minorHAnsi" w:hAnsiTheme="minorHAnsi" w:cstheme="minorHAnsi"/>
          <w:i/>
          <w:iCs/>
          <w:szCs w:val="18"/>
        </w:rPr>
        <w:t>res historiefortælling og vores forretningsmodel.</w:t>
      </w:r>
      <w:r w:rsidR="001E26B3">
        <w:rPr>
          <w:rFonts w:asciiTheme="minorHAnsi" w:hAnsiTheme="minorHAnsi" w:cstheme="minorHAnsi"/>
          <w:szCs w:val="18"/>
        </w:rPr>
        <w:t xml:space="preserve"> </w:t>
      </w:r>
      <w:r w:rsidR="001E26B3" w:rsidRPr="00D66892">
        <w:rPr>
          <w:rFonts w:asciiTheme="minorHAnsi" w:hAnsiTheme="minorHAnsi" w:cstheme="minorHAnsi"/>
          <w:i/>
          <w:iCs/>
          <w:szCs w:val="22"/>
        </w:rPr>
        <w:t>Til sidst havde vi totalt styr på det hele: H</w:t>
      </w:r>
      <w:r w:rsidR="001E26B3" w:rsidRPr="00D66892">
        <w:rPr>
          <w:rFonts w:asciiTheme="minorHAnsi" w:hAnsiTheme="minorHAnsi" w:cstheme="minorHAnsi"/>
          <w:i/>
          <w:iCs/>
          <w:szCs w:val="18"/>
        </w:rPr>
        <w:t>vad vi ville lave, hvem vi ville sælge til</w:t>
      </w:r>
      <w:r w:rsidR="001E26B3">
        <w:rPr>
          <w:rFonts w:asciiTheme="minorHAnsi" w:hAnsiTheme="minorHAnsi" w:cstheme="minorHAnsi"/>
          <w:i/>
          <w:iCs/>
          <w:szCs w:val="18"/>
        </w:rPr>
        <w:t>,</w:t>
      </w:r>
      <w:r w:rsidR="001E26B3" w:rsidRPr="00D66892">
        <w:rPr>
          <w:rFonts w:asciiTheme="minorHAnsi" w:hAnsiTheme="minorHAnsi" w:cstheme="minorHAnsi"/>
          <w:i/>
          <w:iCs/>
          <w:szCs w:val="18"/>
        </w:rPr>
        <w:t xml:space="preserve"> og hvordan vi ville gøre det.” </w:t>
      </w:r>
    </w:p>
    <w:p w14:paraId="35E293E1" w14:textId="77777777" w:rsidR="001E26B3" w:rsidRDefault="001E26B3" w:rsidP="001E26B3">
      <w:pPr>
        <w:rPr>
          <w:rFonts w:asciiTheme="minorHAnsi" w:hAnsiTheme="minorHAnsi" w:cstheme="minorHAnsi"/>
          <w:szCs w:val="18"/>
        </w:rPr>
      </w:pPr>
    </w:p>
    <w:p w14:paraId="504FE180" w14:textId="23110DFC" w:rsidR="001E26B3" w:rsidRDefault="001E26B3" w:rsidP="001E26B3">
      <w:pPr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szCs w:val="18"/>
        </w:rPr>
        <w:t>Konsortiet blev også udfordret på samarbejdsformen, fælles mål, opgavefordeling og kemi, fortæller kommunikationsa</w:t>
      </w:r>
      <w:r>
        <w:rPr>
          <w:rFonts w:asciiTheme="minorHAnsi" w:hAnsiTheme="minorHAnsi" w:cstheme="minorHAnsi"/>
          <w:szCs w:val="18"/>
        </w:rPr>
        <w:t>n</w:t>
      </w:r>
      <w:r>
        <w:rPr>
          <w:rFonts w:asciiTheme="minorHAnsi" w:hAnsiTheme="minorHAnsi" w:cstheme="minorHAnsi"/>
          <w:szCs w:val="18"/>
        </w:rPr>
        <w:t xml:space="preserve">svarlig </w:t>
      </w:r>
      <w:r w:rsidRPr="001B3392">
        <w:rPr>
          <w:rFonts w:asciiTheme="minorHAnsi" w:hAnsiTheme="minorHAnsi" w:cstheme="minorHAnsi"/>
          <w:szCs w:val="18"/>
        </w:rPr>
        <w:t>Christina</w:t>
      </w:r>
      <w:r>
        <w:rPr>
          <w:rFonts w:asciiTheme="minorHAnsi" w:hAnsiTheme="minorHAnsi" w:cstheme="minorHAnsi"/>
          <w:i/>
          <w:iCs/>
          <w:szCs w:val="18"/>
        </w:rPr>
        <w:t xml:space="preserve"> </w:t>
      </w:r>
      <w:r w:rsidRPr="001B3392">
        <w:rPr>
          <w:rFonts w:asciiTheme="minorHAnsi" w:hAnsiTheme="minorHAnsi" w:cstheme="minorHAnsi"/>
          <w:szCs w:val="18"/>
        </w:rPr>
        <w:t>Hauberg Rasmussen fra</w:t>
      </w:r>
      <w:r>
        <w:rPr>
          <w:rFonts w:asciiTheme="minorHAnsi" w:hAnsiTheme="minorHAnsi" w:cstheme="minorHAnsi"/>
          <w:i/>
          <w:iCs/>
          <w:szCs w:val="18"/>
        </w:rPr>
        <w:t xml:space="preserve"> </w:t>
      </w:r>
      <w:r>
        <w:rPr>
          <w:rFonts w:asciiTheme="minorHAnsi" w:hAnsiTheme="minorHAnsi" w:cstheme="minorHAnsi"/>
          <w:szCs w:val="18"/>
        </w:rPr>
        <w:t xml:space="preserve">Yding </w:t>
      </w:r>
      <w:proofErr w:type="spellStart"/>
      <w:r>
        <w:rPr>
          <w:rFonts w:asciiTheme="minorHAnsi" w:hAnsiTheme="minorHAnsi" w:cstheme="minorHAnsi"/>
          <w:szCs w:val="18"/>
        </w:rPr>
        <w:t>Smedie</w:t>
      </w:r>
      <w:proofErr w:type="spellEnd"/>
      <w:r>
        <w:rPr>
          <w:rFonts w:asciiTheme="minorHAnsi" w:hAnsiTheme="minorHAnsi" w:cstheme="minorHAnsi"/>
          <w:szCs w:val="18"/>
        </w:rPr>
        <w:t xml:space="preserve"> og M</w:t>
      </w:r>
      <w:r>
        <w:rPr>
          <w:rFonts w:asciiTheme="minorHAnsi" w:hAnsiTheme="minorHAnsi" w:cstheme="minorHAnsi"/>
          <w:szCs w:val="18"/>
        </w:rPr>
        <w:t>a</w:t>
      </w:r>
      <w:r>
        <w:rPr>
          <w:rFonts w:asciiTheme="minorHAnsi" w:hAnsiTheme="minorHAnsi" w:cstheme="minorHAnsi"/>
          <w:szCs w:val="18"/>
        </w:rPr>
        <w:t xml:space="preserve">skiner: </w:t>
      </w:r>
    </w:p>
    <w:p w14:paraId="238ABF46" w14:textId="77777777" w:rsidR="001E26B3" w:rsidRDefault="001E26B3" w:rsidP="001E26B3">
      <w:pPr>
        <w:rPr>
          <w:rFonts w:asciiTheme="minorHAnsi" w:hAnsiTheme="minorHAnsi" w:cstheme="minorHAnsi"/>
          <w:i/>
          <w:iCs/>
          <w:szCs w:val="18"/>
        </w:rPr>
      </w:pPr>
      <w:r>
        <w:rPr>
          <w:rFonts w:asciiTheme="minorHAnsi" w:hAnsiTheme="minorHAnsi" w:cstheme="minorHAnsi"/>
          <w:szCs w:val="18"/>
        </w:rPr>
        <w:t>”</w:t>
      </w:r>
      <w:r w:rsidRPr="002702B4">
        <w:rPr>
          <w:rFonts w:asciiTheme="minorHAnsi" w:hAnsiTheme="minorHAnsi" w:cstheme="minorHAnsi"/>
          <w:i/>
          <w:iCs/>
          <w:szCs w:val="18"/>
        </w:rPr>
        <w:t>Samarbejdsformen er meget vigtig for virksomheder med tung drift, som skal samarbejde om et udviklingsprojekt. Hvad gør vi, hvor mødes vi,</w:t>
      </w:r>
      <w:r>
        <w:rPr>
          <w:rFonts w:asciiTheme="minorHAnsi" w:hAnsiTheme="minorHAnsi" w:cstheme="minorHAnsi"/>
          <w:i/>
          <w:iCs/>
          <w:szCs w:val="18"/>
        </w:rPr>
        <w:t xml:space="preserve"> og</w:t>
      </w:r>
      <w:r w:rsidRPr="002702B4">
        <w:rPr>
          <w:rFonts w:asciiTheme="minorHAnsi" w:hAnsiTheme="minorHAnsi" w:cstheme="minorHAnsi"/>
          <w:i/>
          <w:iCs/>
          <w:szCs w:val="18"/>
        </w:rPr>
        <w:t xml:space="preserve"> hvordan planlægger og</w:t>
      </w:r>
      <w:r>
        <w:rPr>
          <w:rFonts w:asciiTheme="minorHAnsi" w:hAnsiTheme="minorHAnsi" w:cstheme="minorHAnsi"/>
          <w:i/>
          <w:iCs/>
          <w:szCs w:val="18"/>
        </w:rPr>
        <w:t xml:space="preserve"> </w:t>
      </w:r>
      <w:r w:rsidRPr="002702B4">
        <w:rPr>
          <w:rFonts w:asciiTheme="minorHAnsi" w:hAnsiTheme="minorHAnsi" w:cstheme="minorHAnsi"/>
          <w:i/>
          <w:iCs/>
          <w:szCs w:val="18"/>
        </w:rPr>
        <w:t>evaluerer vi</w:t>
      </w:r>
      <w:r>
        <w:rPr>
          <w:rFonts w:asciiTheme="minorHAnsi" w:hAnsiTheme="minorHAnsi" w:cstheme="minorHAnsi"/>
          <w:i/>
          <w:iCs/>
          <w:szCs w:val="18"/>
        </w:rPr>
        <w:t xml:space="preserve">? </w:t>
      </w:r>
      <w:r w:rsidRPr="002702B4">
        <w:rPr>
          <w:rFonts w:asciiTheme="minorHAnsi" w:hAnsiTheme="minorHAnsi" w:cstheme="minorHAnsi"/>
          <w:i/>
          <w:iCs/>
          <w:szCs w:val="18"/>
        </w:rPr>
        <w:t>Hvis i</w:t>
      </w:r>
      <w:r w:rsidRPr="002702B4">
        <w:rPr>
          <w:rFonts w:asciiTheme="minorHAnsi" w:hAnsiTheme="minorHAnsi" w:cstheme="minorHAnsi"/>
          <w:i/>
          <w:iCs/>
          <w:szCs w:val="18"/>
        </w:rPr>
        <w:t>k</w:t>
      </w:r>
      <w:r w:rsidRPr="002702B4">
        <w:rPr>
          <w:rFonts w:asciiTheme="minorHAnsi" w:hAnsiTheme="minorHAnsi" w:cstheme="minorHAnsi"/>
          <w:i/>
          <w:iCs/>
          <w:szCs w:val="18"/>
        </w:rPr>
        <w:t xml:space="preserve">ke det </w:t>
      </w:r>
      <w:r>
        <w:rPr>
          <w:rFonts w:asciiTheme="minorHAnsi" w:hAnsiTheme="minorHAnsi" w:cstheme="minorHAnsi"/>
          <w:i/>
          <w:iCs/>
          <w:szCs w:val="18"/>
        </w:rPr>
        <w:t>er på plads</w:t>
      </w:r>
      <w:r w:rsidRPr="002702B4">
        <w:rPr>
          <w:rFonts w:asciiTheme="minorHAnsi" w:hAnsiTheme="minorHAnsi" w:cstheme="minorHAnsi"/>
          <w:i/>
          <w:iCs/>
          <w:szCs w:val="18"/>
        </w:rPr>
        <w:t>, løber toget af sporet midt i hverdagen</w:t>
      </w:r>
      <w:r>
        <w:rPr>
          <w:rFonts w:asciiTheme="minorHAnsi" w:hAnsiTheme="minorHAnsi" w:cstheme="minorHAnsi"/>
          <w:i/>
          <w:iCs/>
          <w:szCs w:val="18"/>
        </w:rPr>
        <w:t>, og derfor var det afgørende, at der var midler og faciliteter i SE2M til denne indsats.”</w:t>
      </w:r>
    </w:p>
    <w:p w14:paraId="1CD896C1" w14:textId="77777777" w:rsidR="001E26B3" w:rsidRDefault="001E26B3" w:rsidP="001E26B3">
      <w:pPr>
        <w:rPr>
          <w:rFonts w:asciiTheme="minorHAnsi" w:hAnsiTheme="minorHAnsi" w:cstheme="minorHAnsi"/>
          <w:i/>
          <w:iCs/>
          <w:szCs w:val="18"/>
        </w:rPr>
      </w:pPr>
    </w:p>
    <w:p w14:paraId="3C1C380A" w14:textId="77777777" w:rsidR="001E26B3" w:rsidRDefault="001E26B3" w:rsidP="001E26B3">
      <w:pPr>
        <w:rPr>
          <w:rFonts w:asciiTheme="minorHAnsi" w:hAnsiTheme="minorHAnsi" w:cstheme="minorHAnsi"/>
          <w:i/>
          <w:iCs/>
          <w:szCs w:val="18"/>
        </w:rPr>
      </w:pPr>
      <w:r w:rsidRPr="006226D5">
        <w:rPr>
          <w:rFonts w:asciiTheme="minorHAnsi" w:hAnsiTheme="minorHAnsi" w:cstheme="minorHAnsi"/>
          <w:szCs w:val="18"/>
        </w:rPr>
        <w:t xml:space="preserve">Søren Frahm </w:t>
      </w:r>
      <w:r>
        <w:rPr>
          <w:rFonts w:asciiTheme="minorHAnsi" w:hAnsiTheme="minorHAnsi" w:cstheme="minorHAnsi"/>
          <w:szCs w:val="18"/>
        </w:rPr>
        <w:t>er enig: ”</w:t>
      </w:r>
      <w:r w:rsidRPr="006226D5">
        <w:rPr>
          <w:rFonts w:asciiTheme="minorHAnsi" w:hAnsiTheme="minorHAnsi" w:cstheme="minorHAnsi"/>
          <w:i/>
          <w:iCs/>
          <w:szCs w:val="18"/>
        </w:rPr>
        <w:t>Vi er alle</w:t>
      </w:r>
      <w:r>
        <w:rPr>
          <w:rFonts w:asciiTheme="minorHAnsi" w:hAnsiTheme="minorHAnsi" w:cstheme="minorHAnsi"/>
          <w:szCs w:val="18"/>
        </w:rPr>
        <w:t xml:space="preserve"> </w:t>
      </w:r>
      <w:r>
        <w:rPr>
          <w:rFonts w:asciiTheme="minorHAnsi" w:hAnsiTheme="minorHAnsi" w:cstheme="minorHAnsi"/>
          <w:i/>
          <w:iCs/>
          <w:szCs w:val="18"/>
        </w:rPr>
        <w:t>entreprenørtyper, og hvis vi i</w:t>
      </w:r>
      <w:r>
        <w:rPr>
          <w:rFonts w:asciiTheme="minorHAnsi" w:hAnsiTheme="minorHAnsi" w:cstheme="minorHAnsi"/>
          <w:i/>
          <w:iCs/>
          <w:szCs w:val="18"/>
        </w:rPr>
        <w:t>k</w:t>
      </w:r>
      <w:r>
        <w:rPr>
          <w:rFonts w:asciiTheme="minorHAnsi" w:hAnsiTheme="minorHAnsi" w:cstheme="minorHAnsi"/>
          <w:i/>
          <w:iCs/>
          <w:szCs w:val="18"/>
        </w:rPr>
        <w:t>ke havde haft erfaring og kompetence inden for partnerskaber, forretningsplaner og markeder ombord fra starten, var vi bare buldret afsted. Det var sikkert gået godt i et år eller halvandet, og vi havde solgt fint, men derefter havde vi stået med et ua</w:t>
      </w:r>
      <w:r>
        <w:rPr>
          <w:rFonts w:asciiTheme="minorHAnsi" w:hAnsiTheme="minorHAnsi" w:cstheme="minorHAnsi"/>
          <w:i/>
          <w:iCs/>
          <w:szCs w:val="18"/>
        </w:rPr>
        <w:t>f</w:t>
      </w:r>
      <w:r>
        <w:rPr>
          <w:rFonts w:asciiTheme="minorHAnsi" w:hAnsiTheme="minorHAnsi" w:cstheme="minorHAnsi"/>
          <w:i/>
          <w:iCs/>
          <w:szCs w:val="18"/>
        </w:rPr>
        <w:t xml:space="preserve">klaret projekt.” </w:t>
      </w:r>
    </w:p>
    <w:p w14:paraId="219EADE1" w14:textId="77777777" w:rsidR="001E26B3" w:rsidRDefault="001E26B3" w:rsidP="001E26B3">
      <w:pPr>
        <w:rPr>
          <w:rFonts w:asciiTheme="minorHAnsi" w:hAnsiTheme="minorHAnsi" w:cstheme="minorHAnsi"/>
          <w:i/>
          <w:iCs/>
          <w:szCs w:val="18"/>
        </w:rPr>
      </w:pPr>
    </w:p>
    <w:p w14:paraId="7D875F1F" w14:textId="267FB2B5" w:rsidR="001E26B3" w:rsidRDefault="001E26B3" w:rsidP="001E26B3">
      <w:pPr>
        <w:rPr>
          <w:rFonts w:asciiTheme="minorHAnsi" w:hAnsiTheme="minorHAnsi" w:cstheme="minorHAnsi"/>
          <w:szCs w:val="22"/>
        </w:rPr>
      </w:pPr>
      <w:r w:rsidRPr="00CD3CAD">
        <w:rPr>
          <w:rFonts w:asciiTheme="minorHAnsi" w:hAnsiTheme="minorHAnsi" w:cstheme="minorHAnsi"/>
          <w:szCs w:val="22"/>
        </w:rPr>
        <w:t xml:space="preserve">Konsortiet bag </w:t>
      </w:r>
      <w:r w:rsidRPr="0066179B">
        <w:rPr>
          <w:rFonts w:asciiTheme="minorHAnsi" w:hAnsiTheme="minorHAnsi" w:cstheme="minorHAnsi"/>
          <w:szCs w:val="22"/>
        </w:rPr>
        <w:t>Weed Fighter Pro teste</w:t>
      </w:r>
      <w:r>
        <w:rPr>
          <w:rFonts w:asciiTheme="minorHAnsi" w:hAnsiTheme="minorHAnsi" w:cstheme="minorHAnsi"/>
          <w:szCs w:val="22"/>
        </w:rPr>
        <w:t>s</w:t>
      </w:r>
      <w:r w:rsidRPr="0066179B">
        <w:rPr>
          <w:rFonts w:asciiTheme="minorHAnsi" w:hAnsiTheme="minorHAnsi" w:cstheme="minorHAnsi"/>
          <w:szCs w:val="22"/>
        </w:rPr>
        <w:t xml:space="preserve"> i øjeblikket, </w:t>
      </w:r>
      <w:r>
        <w:rPr>
          <w:rFonts w:asciiTheme="minorHAnsi" w:hAnsiTheme="minorHAnsi" w:cstheme="minorHAnsi"/>
          <w:szCs w:val="22"/>
        </w:rPr>
        <w:t>og der har været stor interesse for det nye produkt, oplyser konsortiet. F</w:t>
      </w:r>
      <w:r w:rsidRPr="0066179B">
        <w:rPr>
          <w:rFonts w:asciiTheme="minorHAnsi" w:hAnsiTheme="minorHAnsi" w:cstheme="minorHAnsi"/>
          <w:szCs w:val="22"/>
        </w:rPr>
        <w:t xml:space="preserve">orventningen er, at det er klar til markedet i </w:t>
      </w:r>
      <w:r>
        <w:rPr>
          <w:rFonts w:asciiTheme="minorHAnsi" w:hAnsiTheme="minorHAnsi" w:cstheme="minorHAnsi"/>
          <w:szCs w:val="22"/>
        </w:rPr>
        <w:t>begyndelsen</w:t>
      </w:r>
      <w:r w:rsidRPr="0066179B">
        <w:rPr>
          <w:rFonts w:asciiTheme="minorHAnsi" w:hAnsiTheme="minorHAnsi" w:cstheme="minorHAnsi"/>
          <w:szCs w:val="22"/>
        </w:rPr>
        <w:t xml:space="preserve"> af 2022.</w:t>
      </w:r>
      <w:r>
        <w:rPr>
          <w:rFonts w:asciiTheme="minorHAnsi" w:hAnsiTheme="minorHAnsi" w:cstheme="minorHAnsi"/>
          <w:szCs w:val="22"/>
        </w:rPr>
        <w:t xml:space="preserve"> </w:t>
      </w:r>
    </w:p>
    <w:p w14:paraId="4D59313B" w14:textId="77777777" w:rsidR="001E26B3" w:rsidRDefault="001E26B3" w:rsidP="001E26B3">
      <w:pPr>
        <w:rPr>
          <w:rFonts w:asciiTheme="minorHAnsi" w:hAnsiTheme="minorHAnsi" w:cstheme="minorHAnsi"/>
          <w:szCs w:val="22"/>
        </w:rPr>
      </w:pPr>
    </w:p>
    <w:p w14:paraId="71C27FC5" w14:textId="77777777" w:rsidR="001E26B3" w:rsidRPr="00FC1DDF" w:rsidRDefault="001E26B3" w:rsidP="001E26B3">
      <w:pPr>
        <w:rPr>
          <w:rFonts w:asciiTheme="minorHAnsi" w:hAnsiTheme="minorHAnsi" w:cstheme="minorHAnsi"/>
          <w:szCs w:val="22"/>
        </w:rPr>
      </w:pPr>
      <w:r w:rsidRPr="00606B41">
        <w:rPr>
          <w:rFonts w:asciiTheme="minorHAnsi" w:hAnsiTheme="minorHAnsi" w:cstheme="minorHAnsi"/>
          <w:szCs w:val="22"/>
        </w:rPr>
        <w:t xml:space="preserve">Dorthe Bramsen Clausen spår </w:t>
      </w:r>
      <w:r w:rsidRPr="00CE3900">
        <w:rPr>
          <w:rFonts w:asciiTheme="minorHAnsi" w:hAnsiTheme="minorHAnsi" w:cstheme="minorHAnsi"/>
          <w:szCs w:val="22"/>
        </w:rPr>
        <w:t>Weed Fighter Pro en lovende</w:t>
      </w:r>
      <w:r w:rsidRPr="00606B41">
        <w:rPr>
          <w:rFonts w:asciiTheme="minorHAnsi" w:hAnsiTheme="minorHAnsi" w:cstheme="minorHAnsi"/>
          <w:szCs w:val="22"/>
        </w:rPr>
        <w:t xml:space="preserve"> fremtid</w:t>
      </w:r>
      <w:r w:rsidRPr="00FC1DDF">
        <w:rPr>
          <w:rFonts w:asciiTheme="minorHAnsi" w:hAnsiTheme="minorHAnsi" w:cstheme="minorHAnsi"/>
          <w:szCs w:val="22"/>
        </w:rPr>
        <w:t>:</w:t>
      </w:r>
    </w:p>
    <w:p w14:paraId="4DAC9284" w14:textId="77777777" w:rsidR="001E26B3" w:rsidRPr="0066179B" w:rsidRDefault="001E26B3" w:rsidP="001E26B3">
      <w:pPr>
        <w:rPr>
          <w:rFonts w:asciiTheme="minorHAnsi" w:hAnsiTheme="minorHAnsi" w:cstheme="minorHAnsi"/>
          <w:i/>
          <w:iCs/>
          <w:szCs w:val="22"/>
        </w:rPr>
      </w:pPr>
      <w:r w:rsidRPr="0066179B">
        <w:rPr>
          <w:rFonts w:asciiTheme="minorHAnsi" w:hAnsiTheme="minorHAnsi" w:cstheme="minorHAnsi"/>
          <w:i/>
          <w:iCs/>
          <w:szCs w:val="22"/>
        </w:rPr>
        <w:t>”Det er pesticidfrit, mere effektivt, har et lavt energiforbrug og en god drift</w:t>
      </w:r>
      <w:r w:rsidRPr="0066179B">
        <w:rPr>
          <w:rFonts w:asciiTheme="minorHAnsi" w:hAnsiTheme="minorHAnsi" w:cstheme="minorHAnsi"/>
          <w:i/>
          <w:iCs/>
          <w:szCs w:val="22"/>
        </w:rPr>
        <w:t>s</w:t>
      </w:r>
      <w:r w:rsidRPr="0066179B">
        <w:rPr>
          <w:rFonts w:asciiTheme="minorHAnsi" w:hAnsiTheme="minorHAnsi" w:cstheme="minorHAnsi"/>
          <w:i/>
          <w:iCs/>
          <w:szCs w:val="22"/>
        </w:rPr>
        <w:t xml:space="preserve">økonomi. Der er med andre ord penge at spare for </w:t>
      </w:r>
      <w:r>
        <w:rPr>
          <w:rFonts w:asciiTheme="minorHAnsi" w:hAnsiTheme="minorHAnsi" w:cstheme="minorHAnsi"/>
          <w:i/>
          <w:iCs/>
          <w:szCs w:val="22"/>
        </w:rPr>
        <w:t xml:space="preserve">fx </w:t>
      </w:r>
      <w:r w:rsidRPr="0066179B">
        <w:rPr>
          <w:rFonts w:asciiTheme="minorHAnsi" w:hAnsiTheme="minorHAnsi" w:cstheme="minorHAnsi"/>
          <w:i/>
          <w:iCs/>
          <w:szCs w:val="22"/>
        </w:rPr>
        <w:t>kommuner, boligforeni</w:t>
      </w:r>
      <w:r w:rsidRPr="0066179B">
        <w:rPr>
          <w:rFonts w:asciiTheme="minorHAnsi" w:hAnsiTheme="minorHAnsi" w:cstheme="minorHAnsi"/>
          <w:i/>
          <w:iCs/>
          <w:szCs w:val="22"/>
        </w:rPr>
        <w:t>n</w:t>
      </w:r>
      <w:r w:rsidRPr="0066179B">
        <w:rPr>
          <w:rFonts w:asciiTheme="minorHAnsi" w:hAnsiTheme="minorHAnsi" w:cstheme="minorHAnsi"/>
          <w:i/>
          <w:iCs/>
          <w:szCs w:val="22"/>
        </w:rPr>
        <w:t>ger og andre, der kæmper med ukrudt dér, hvor det ikke skal være.”</w:t>
      </w:r>
    </w:p>
    <w:p w14:paraId="707DA5CC" w14:textId="51BC4E63" w:rsidR="001E26B3" w:rsidRDefault="001E26B3" w:rsidP="001E26B3">
      <w:pPr>
        <w:rPr>
          <w:rFonts w:asciiTheme="minorHAnsi" w:hAnsiTheme="minorHAnsi" w:cstheme="minorHAnsi"/>
          <w:szCs w:val="22"/>
        </w:rPr>
      </w:pPr>
    </w:p>
    <w:p w14:paraId="40180B6C" w14:textId="77777777" w:rsidR="006509EF" w:rsidRPr="00F669AC" w:rsidRDefault="006509EF" w:rsidP="001E26B3">
      <w:pPr>
        <w:rPr>
          <w:rFonts w:asciiTheme="minorHAnsi" w:hAnsiTheme="minorHAnsi" w:cstheme="minorHAnsi"/>
          <w:szCs w:val="22"/>
        </w:rPr>
      </w:pPr>
    </w:p>
    <w:p w14:paraId="1F4E66C4" w14:textId="77777777" w:rsidR="001E26B3" w:rsidRPr="00A2418C" w:rsidRDefault="001E26B3" w:rsidP="001E26B3">
      <w:pPr>
        <w:rPr>
          <w:rFonts w:asciiTheme="minorHAnsi" w:hAnsiTheme="minorHAnsi" w:cstheme="minorHAnsi"/>
          <w:b/>
          <w:bCs/>
          <w:sz w:val="20"/>
        </w:rPr>
      </w:pPr>
      <w:r w:rsidRPr="00A2418C">
        <w:rPr>
          <w:rFonts w:asciiTheme="minorHAnsi" w:hAnsiTheme="minorHAnsi" w:cstheme="minorHAnsi"/>
          <w:b/>
          <w:bCs/>
          <w:sz w:val="20"/>
        </w:rPr>
        <w:t>FAKTA Om ”Smart Energy 2 Market”</w:t>
      </w:r>
    </w:p>
    <w:p w14:paraId="1DC93729" w14:textId="77777777" w:rsidR="001E26B3" w:rsidRPr="00F754BB" w:rsidRDefault="001E26B3" w:rsidP="001E26B3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”</w:t>
      </w:r>
      <w:r w:rsidRPr="00F754BB">
        <w:rPr>
          <w:rFonts w:asciiTheme="minorHAnsi" w:hAnsiTheme="minorHAnsi" w:cstheme="minorHAnsi"/>
          <w:sz w:val="20"/>
        </w:rPr>
        <w:t>Smart Energy 2 Market</w:t>
      </w:r>
      <w:r>
        <w:rPr>
          <w:rFonts w:asciiTheme="minorHAnsi" w:hAnsiTheme="minorHAnsi" w:cstheme="minorHAnsi"/>
          <w:sz w:val="20"/>
        </w:rPr>
        <w:t>”</w:t>
      </w:r>
      <w:r w:rsidRPr="00F754BB">
        <w:rPr>
          <w:rFonts w:asciiTheme="minorHAnsi" w:hAnsiTheme="minorHAnsi" w:cstheme="minorHAnsi"/>
          <w:sz w:val="20"/>
        </w:rPr>
        <w:t xml:space="preserve"> udvikler systemløsninger på energi- og greentech-området. Målet er at skabe omsætning, arbejdspladser og øget eksport </w:t>
      </w:r>
      <w:r>
        <w:rPr>
          <w:rFonts w:asciiTheme="minorHAnsi" w:hAnsiTheme="minorHAnsi" w:cstheme="minorHAnsi"/>
          <w:sz w:val="20"/>
        </w:rPr>
        <w:t>i</w:t>
      </w:r>
      <w:r w:rsidRPr="00F754BB">
        <w:rPr>
          <w:rFonts w:asciiTheme="minorHAnsi" w:hAnsiTheme="minorHAnsi" w:cstheme="minorHAnsi"/>
          <w:sz w:val="20"/>
        </w:rPr>
        <w:t xml:space="preserve"> energiteknologivir</w:t>
      </w:r>
      <w:r w:rsidRPr="00F754BB">
        <w:rPr>
          <w:rFonts w:asciiTheme="minorHAnsi" w:hAnsiTheme="minorHAnsi" w:cstheme="minorHAnsi"/>
          <w:sz w:val="20"/>
        </w:rPr>
        <w:t>k</w:t>
      </w:r>
      <w:r w:rsidRPr="00F754BB">
        <w:rPr>
          <w:rFonts w:asciiTheme="minorHAnsi" w:hAnsiTheme="minorHAnsi" w:cstheme="minorHAnsi"/>
          <w:sz w:val="20"/>
        </w:rPr>
        <w:t>somheder ved at udvikle systemløsninger i tæt dialog med kunderne. Smart Energy 2 Market har indtil nu udviklet 7 systemløsninger</w:t>
      </w:r>
      <w:r>
        <w:rPr>
          <w:rFonts w:asciiTheme="minorHAnsi" w:hAnsiTheme="minorHAnsi" w:cstheme="minorHAnsi"/>
          <w:sz w:val="20"/>
        </w:rPr>
        <w:t>.</w:t>
      </w:r>
      <w:r w:rsidRPr="00F754BB">
        <w:rPr>
          <w:rFonts w:asciiTheme="minorHAnsi" w:hAnsiTheme="minorHAnsi" w:cstheme="minorHAnsi"/>
          <w:sz w:val="20"/>
        </w:rPr>
        <w:t xml:space="preserve"> </w:t>
      </w:r>
    </w:p>
    <w:p w14:paraId="4B55DE16" w14:textId="77777777" w:rsidR="001E26B3" w:rsidRPr="00F754BB" w:rsidRDefault="001E26B3" w:rsidP="001E26B3">
      <w:pPr>
        <w:rPr>
          <w:rFonts w:asciiTheme="minorHAnsi" w:hAnsiTheme="minorHAnsi" w:cstheme="minorHAnsi"/>
          <w:sz w:val="20"/>
        </w:rPr>
      </w:pPr>
      <w:r w:rsidRPr="00F754BB">
        <w:rPr>
          <w:rFonts w:asciiTheme="minorHAnsi" w:hAnsiTheme="minorHAnsi" w:cstheme="minorHAnsi"/>
          <w:sz w:val="20"/>
        </w:rPr>
        <w:t>Projektet er støttet med ca. 11,1 mio. kr. fra EU’s Regionalfond. Projektet startede i efteråret 2015 og afsluttes i 2021. Green Tech Center i Vejle er operatør på projektet, der har CLEAN, VIA University College og Roulunds Energy med i partnerskabet. De</w:t>
      </w:r>
      <w:r>
        <w:rPr>
          <w:rFonts w:asciiTheme="minorHAnsi" w:hAnsiTheme="minorHAnsi" w:cstheme="minorHAnsi"/>
          <w:sz w:val="20"/>
        </w:rPr>
        <w:t>r er de</w:t>
      </w:r>
      <w:r w:rsidRPr="00F754BB">
        <w:rPr>
          <w:rFonts w:asciiTheme="minorHAnsi" w:hAnsiTheme="minorHAnsi" w:cstheme="minorHAnsi"/>
          <w:sz w:val="20"/>
        </w:rPr>
        <w:t xml:space="preserve">suden knyttet eksterne konsulenter til projektet. </w:t>
      </w:r>
    </w:p>
    <w:p w14:paraId="3835C2B1" w14:textId="77777777" w:rsidR="001E26B3" w:rsidRPr="009F4DC5" w:rsidRDefault="00084EBD" w:rsidP="001E26B3">
      <w:pPr>
        <w:rPr>
          <w:rFonts w:asciiTheme="minorHAnsi" w:hAnsiTheme="minorHAnsi" w:cstheme="minorHAnsi"/>
          <w:sz w:val="20"/>
        </w:rPr>
      </w:pPr>
      <w:hyperlink r:id="rId17" w:history="1">
        <w:r w:rsidR="001E26B3" w:rsidRPr="00ED6E36">
          <w:rPr>
            <w:rStyle w:val="Hyperlink"/>
            <w:rFonts w:asciiTheme="minorHAnsi" w:hAnsiTheme="minorHAnsi" w:cstheme="minorHAnsi"/>
            <w:sz w:val="20"/>
          </w:rPr>
          <w:t>Læs mere om Smart Energy2Market i Erhvervsstyrelsens projektdatabase</w:t>
        </w:r>
      </w:hyperlink>
    </w:p>
    <w:p w14:paraId="5EEA6173" w14:textId="77777777" w:rsidR="001E26B3" w:rsidRPr="00F754BB" w:rsidRDefault="001E26B3" w:rsidP="001E26B3">
      <w:pPr>
        <w:rPr>
          <w:rFonts w:asciiTheme="minorHAnsi" w:hAnsiTheme="minorHAnsi" w:cstheme="minorHAnsi"/>
          <w:b/>
          <w:bCs/>
          <w:sz w:val="20"/>
        </w:rPr>
      </w:pPr>
      <w:r w:rsidRPr="00F754BB">
        <w:rPr>
          <w:rFonts w:asciiTheme="minorHAnsi" w:hAnsiTheme="minorHAnsi" w:cstheme="minorHAnsi"/>
          <w:b/>
          <w:bCs/>
          <w:sz w:val="20"/>
        </w:rPr>
        <w:lastRenderedPageBreak/>
        <w:t>FAKTA Om EU’s Regionalfond</w:t>
      </w:r>
    </w:p>
    <w:p w14:paraId="60A96606" w14:textId="77777777" w:rsidR="001E26B3" w:rsidRPr="00F754BB" w:rsidRDefault="001E26B3" w:rsidP="001E26B3">
      <w:pPr>
        <w:rPr>
          <w:rFonts w:asciiTheme="minorHAnsi" w:hAnsiTheme="minorHAnsi" w:cstheme="minorHAnsi"/>
          <w:sz w:val="20"/>
        </w:rPr>
      </w:pPr>
      <w:r w:rsidRPr="00F754BB">
        <w:rPr>
          <w:rFonts w:asciiTheme="minorHAnsi" w:hAnsiTheme="minorHAnsi" w:cstheme="minorHAnsi"/>
          <w:sz w:val="20"/>
        </w:rPr>
        <w:t>I perioden 2014-2020 investerer EU's Regionalfond, Socialfond og danske partnere hvert år 1 mia. kr. i aktiviteter, der skaber vækst og beskæftigelse i hele landet. Regi</w:t>
      </w:r>
      <w:r w:rsidRPr="00F754BB">
        <w:rPr>
          <w:rFonts w:asciiTheme="minorHAnsi" w:hAnsiTheme="minorHAnsi" w:cstheme="minorHAnsi"/>
          <w:sz w:val="20"/>
        </w:rPr>
        <w:t>o</w:t>
      </w:r>
      <w:r w:rsidRPr="00F754BB">
        <w:rPr>
          <w:rFonts w:asciiTheme="minorHAnsi" w:hAnsiTheme="minorHAnsi" w:cstheme="minorHAnsi"/>
          <w:sz w:val="20"/>
        </w:rPr>
        <w:t>nalfondsprogrammet for 2014-2020 er målrettet bedre vækstvilkår for små og me</w:t>
      </w:r>
      <w:r w:rsidRPr="00F754BB">
        <w:rPr>
          <w:rFonts w:asciiTheme="minorHAnsi" w:hAnsiTheme="minorHAnsi" w:cstheme="minorHAnsi"/>
          <w:sz w:val="20"/>
        </w:rPr>
        <w:t>l</w:t>
      </w:r>
      <w:r w:rsidRPr="00F754BB">
        <w:rPr>
          <w:rFonts w:asciiTheme="minorHAnsi" w:hAnsiTheme="minorHAnsi" w:cstheme="minorHAnsi"/>
          <w:sz w:val="20"/>
        </w:rPr>
        <w:t>lemstore virksomheder, der spiller en vigtig rolle i at skabe vækst og nye arbejdspla</w:t>
      </w:r>
      <w:r w:rsidRPr="00F754BB">
        <w:rPr>
          <w:rFonts w:asciiTheme="minorHAnsi" w:hAnsiTheme="minorHAnsi" w:cstheme="minorHAnsi"/>
          <w:sz w:val="20"/>
        </w:rPr>
        <w:t>d</w:t>
      </w:r>
      <w:r w:rsidRPr="00F754BB">
        <w:rPr>
          <w:rFonts w:asciiTheme="minorHAnsi" w:hAnsiTheme="minorHAnsi" w:cstheme="minorHAnsi"/>
          <w:sz w:val="20"/>
        </w:rPr>
        <w:t xml:space="preserve">ser i Danmark. </w:t>
      </w:r>
    </w:p>
    <w:p w14:paraId="5DBBD30A" w14:textId="77777777" w:rsidR="001E26B3" w:rsidRPr="00F754BB" w:rsidRDefault="001E26B3" w:rsidP="001E26B3">
      <w:pPr>
        <w:rPr>
          <w:rFonts w:asciiTheme="minorHAnsi" w:hAnsiTheme="minorHAnsi" w:cstheme="minorHAnsi"/>
          <w:sz w:val="20"/>
        </w:rPr>
      </w:pPr>
      <w:r w:rsidRPr="00F754BB">
        <w:rPr>
          <w:rFonts w:asciiTheme="minorHAnsi" w:hAnsiTheme="minorHAnsi" w:cstheme="minorHAnsi"/>
          <w:sz w:val="20"/>
        </w:rPr>
        <w:t>Derfor medfinansierer EU's Regionalfond projekter, der skal:</w:t>
      </w:r>
    </w:p>
    <w:p w14:paraId="099BFED4" w14:textId="77777777" w:rsidR="001E26B3" w:rsidRPr="00F754BB" w:rsidRDefault="001E26B3" w:rsidP="001E26B3">
      <w:pPr>
        <w:pStyle w:val="Listeafsnit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F754BB">
        <w:rPr>
          <w:rFonts w:asciiTheme="minorHAnsi" w:hAnsiTheme="minorHAnsi" w:cstheme="minorHAnsi"/>
          <w:sz w:val="20"/>
        </w:rPr>
        <w:t>Styrke virksomhedernes innovationsevne</w:t>
      </w:r>
    </w:p>
    <w:p w14:paraId="408BB679" w14:textId="77777777" w:rsidR="001E26B3" w:rsidRDefault="001E26B3" w:rsidP="001E26B3">
      <w:pPr>
        <w:pStyle w:val="Listeafsnit"/>
        <w:numPr>
          <w:ilvl w:val="0"/>
          <w:numId w:val="2"/>
        </w:numPr>
        <w:rPr>
          <w:rFonts w:asciiTheme="minorHAnsi" w:hAnsiTheme="minorHAnsi" w:cstheme="minorHAnsi"/>
          <w:sz w:val="20"/>
        </w:rPr>
      </w:pPr>
      <w:r w:rsidRPr="00C0374C">
        <w:rPr>
          <w:rFonts w:asciiTheme="minorHAnsi" w:hAnsiTheme="minorHAnsi" w:cstheme="minorHAnsi"/>
          <w:sz w:val="20"/>
        </w:rPr>
        <w:t>Udarbejde vækstplaner for virksomhederne</w:t>
      </w:r>
    </w:p>
    <w:p w14:paraId="4AE42748" w14:textId="77777777" w:rsidR="001E26B3" w:rsidRPr="00C0374C" w:rsidRDefault="001E26B3" w:rsidP="001E26B3">
      <w:pPr>
        <w:pStyle w:val="Listeafsnit"/>
        <w:numPr>
          <w:ilvl w:val="0"/>
          <w:numId w:val="2"/>
        </w:numPr>
      </w:pPr>
      <w:r w:rsidRPr="00C0374C">
        <w:rPr>
          <w:rFonts w:asciiTheme="minorHAnsi" w:hAnsiTheme="minorHAnsi" w:cstheme="minorHAnsi"/>
          <w:sz w:val="20"/>
        </w:rPr>
        <w:t>Hjælpe virksomhederne med at blive mere ressourceeffektive</w:t>
      </w:r>
    </w:p>
    <w:p w14:paraId="2DC3E181" w14:textId="77777777" w:rsidR="001E26B3" w:rsidRDefault="001E26B3" w:rsidP="001E26B3">
      <w:pPr>
        <w:pStyle w:val="Listeafsnit"/>
        <w:numPr>
          <w:ilvl w:val="0"/>
          <w:numId w:val="2"/>
        </w:numPr>
      </w:pPr>
      <w:r w:rsidRPr="00C0374C">
        <w:rPr>
          <w:rFonts w:asciiTheme="minorHAnsi" w:hAnsiTheme="minorHAnsi" w:cstheme="minorHAnsi"/>
          <w:sz w:val="20"/>
        </w:rPr>
        <w:t>Understøtte bæredygtig, grøn byudvikling i kommuner med over 30.000 in</w:t>
      </w:r>
      <w:r w:rsidRPr="00C0374C">
        <w:rPr>
          <w:rFonts w:asciiTheme="minorHAnsi" w:hAnsiTheme="minorHAnsi" w:cstheme="minorHAnsi"/>
          <w:sz w:val="20"/>
        </w:rPr>
        <w:t>d</w:t>
      </w:r>
      <w:r w:rsidRPr="00C0374C">
        <w:rPr>
          <w:rFonts w:asciiTheme="minorHAnsi" w:hAnsiTheme="minorHAnsi" w:cstheme="minorHAnsi"/>
          <w:sz w:val="20"/>
        </w:rPr>
        <w:t>byggere</w:t>
      </w:r>
    </w:p>
    <w:p w14:paraId="7EB03DA0" w14:textId="77777777" w:rsidR="001E26B3" w:rsidRPr="001E26B3" w:rsidRDefault="001E26B3" w:rsidP="001E26B3">
      <w:pPr>
        <w:pStyle w:val="Brdtekst"/>
      </w:pPr>
    </w:p>
    <w:p w14:paraId="4A391AB6" w14:textId="77777777" w:rsidR="00D25024" w:rsidRDefault="00D25024">
      <w:pPr>
        <w:pStyle w:val="Brdtekst"/>
      </w:pPr>
    </w:p>
    <w:p w14:paraId="0BC28E10" w14:textId="77777777" w:rsidR="00D25024" w:rsidRDefault="00D25024">
      <w:pPr>
        <w:pStyle w:val="Brdtekst"/>
      </w:pPr>
    </w:p>
    <w:sectPr w:rsidR="00D25024" w:rsidSect="00F535C4">
      <w:headerReference w:type="default" r:id="rId18"/>
      <w:headerReference w:type="first" r:id="rId19"/>
      <w:pgSz w:w="11906" w:h="16838" w:code="9"/>
      <w:pgMar w:top="2098" w:right="3742" w:bottom="851" w:left="1134" w:header="624" w:footer="567" w:gutter="0"/>
      <w:paperSrc w:first="15" w:other="15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40F12B" w14:textId="77777777" w:rsidR="00084EBD" w:rsidRDefault="00084EBD">
      <w:pPr>
        <w:spacing w:line="240" w:lineRule="auto"/>
      </w:pPr>
      <w:r>
        <w:separator/>
      </w:r>
    </w:p>
  </w:endnote>
  <w:endnote w:type="continuationSeparator" w:id="0">
    <w:p w14:paraId="729A5F22" w14:textId="77777777" w:rsidR="00084EBD" w:rsidRDefault="00084E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B0D59" w14:textId="77777777" w:rsidR="00084EBD" w:rsidRDefault="00084EBD">
      <w:pPr>
        <w:spacing w:line="240" w:lineRule="auto"/>
      </w:pPr>
      <w:r>
        <w:separator/>
      </w:r>
    </w:p>
  </w:footnote>
  <w:footnote w:type="continuationSeparator" w:id="0">
    <w:p w14:paraId="3FC0037B" w14:textId="77777777" w:rsidR="00084EBD" w:rsidRDefault="00084E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1139" w14:textId="77777777" w:rsidR="00D25024" w:rsidRDefault="00D25024">
    <w:pPr>
      <w:framePr w:w="1531" w:h="851" w:wrap="around" w:vAnchor="page" w:hAnchor="page" w:x="9186" w:y="721"/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2D6AF5">
      <w:rPr>
        <w:rStyle w:val="Sidetal"/>
        <w:noProof/>
      </w:rPr>
      <w:t>2</w:t>
    </w:r>
    <w:r>
      <w:rPr>
        <w:rStyle w:val="Sidetal"/>
      </w:rPr>
      <w:fldChar w:fldCharType="end"/>
    </w:r>
    <w:r>
      <w:rPr>
        <w:rStyle w:val="Sidetal"/>
      </w:rPr>
      <w:t>/</w:t>
    </w:r>
    <w:r>
      <w:rPr>
        <w:rStyle w:val="Sidetal"/>
      </w:rPr>
      <w:fldChar w:fldCharType="begin"/>
    </w:r>
    <w:r>
      <w:rPr>
        <w:rStyle w:val="Sidetal"/>
      </w:rPr>
      <w:instrText xml:space="preserve"> NUMPAGES </w:instrText>
    </w:r>
    <w:r>
      <w:rPr>
        <w:rStyle w:val="Sidetal"/>
      </w:rPr>
      <w:fldChar w:fldCharType="separate"/>
    </w:r>
    <w:r w:rsidR="002D6AF5">
      <w:rPr>
        <w:rStyle w:val="Sidetal"/>
        <w:noProof/>
      </w:rPr>
      <w:t>3</w:t>
    </w:r>
    <w:r>
      <w:rPr>
        <w:rStyle w:val="Sidetal"/>
      </w:rPr>
      <w:fldChar w:fldCharType="end"/>
    </w:r>
  </w:p>
  <w:p w14:paraId="779D7705" w14:textId="77777777" w:rsidR="00D25024" w:rsidRDefault="00D25024">
    <w:pPr>
      <w:framePr w:w="1531" w:h="851" w:wrap="around" w:vAnchor="page" w:hAnchor="page" w:x="9186" w:y="721"/>
    </w:pPr>
  </w:p>
  <w:p w14:paraId="6EEBE74F" w14:textId="77777777" w:rsidR="00D25024" w:rsidRDefault="00D25024">
    <w:pPr>
      <w:framePr w:w="1531" w:h="851" w:wrap="around" w:vAnchor="page" w:hAnchor="page" w:x="9186" w:y="721"/>
    </w:pPr>
  </w:p>
  <w:p w14:paraId="6B15C280" w14:textId="77777777" w:rsidR="00D25024" w:rsidRDefault="00D25024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97"/>
    </w:tblGrid>
    <w:tr w:rsidR="00D25024" w14:paraId="14F75A9C" w14:textId="77777777">
      <w:trPr>
        <w:trHeight w:val="7634"/>
      </w:trPr>
      <w:tc>
        <w:tcPr>
          <w:tcW w:w="2497" w:type="dxa"/>
          <w:tcBorders>
            <w:bottom w:val="nil"/>
          </w:tcBorders>
        </w:tcPr>
        <w:p w14:paraId="1AA08552" w14:textId="77777777" w:rsidR="00D25024" w:rsidRDefault="001E26B3">
          <w:pPr>
            <w:pStyle w:val="SkaktNormal"/>
            <w:framePr w:wrap="around" w:x="8988" w:y="1475"/>
          </w:pPr>
          <w:bookmarkStart w:id="3" w:name="PCAdato"/>
          <w:bookmarkEnd w:id="3"/>
          <w:r>
            <w:t>8. november 2021</w:t>
          </w:r>
        </w:p>
        <w:p w14:paraId="1B27487F" w14:textId="77777777" w:rsidR="001E26B3" w:rsidRDefault="001E26B3">
          <w:pPr>
            <w:pStyle w:val="SkaktNormal"/>
            <w:framePr w:wrap="around" w:x="8988" w:y="1475"/>
          </w:pPr>
          <w:r>
            <w:t>/SM</w:t>
          </w:r>
        </w:p>
        <w:p w14:paraId="4D150255" w14:textId="77777777" w:rsidR="001E26B3" w:rsidRDefault="001E26B3">
          <w:pPr>
            <w:pStyle w:val="SkaktNormal"/>
            <w:framePr w:wrap="around" w:x="8988" w:y="1475"/>
          </w:pPr>
        </w:p>
        <w:p w14:paraId="3A075AAF" w14:textId="77777777" w:rsidR="001E26B3" w:rsidRDefault="001E26B3">
          <w:pPr>
            <w:pStyle w:val="SkaktNormal"/>
            <w:framePr w:wrap="around" w:x="8988" w:y="1475"/>
          </w:pPr>
        </w:p>
        <w:p w14:paraId="472EC351" w14:textId="77777777" w:rsidR="00D25024" w:rsidRDefault="00D25024">
          <w:pPr>
            <w:pStyle w:val="SkaktNormal"/>
            <w:framePr w:wrap="around" w:x="8988" w:y="1475"/>
          </w:pPr>
          <w:r>
            <w:t xml:space="preserve">Sag </w:t>
          </w:r>
          <w:bookmarkStart w:id="4" w:name="PCAsag"/>
          <w:bookmarkEnd w:id="4"/>
        </w:p>
        <w:p w14:paraId="6807C8CC" w14:textId="77777777" w:rsidR="00D25024" w:rsidRDefault="00D25024">
          <w:pPr>
            <w:pStyle w:val="SkaktNormal"/>
            <w:framePr w:wrap="around" w:x="8988" w:y="1475"/>
          </w:pPr>
        </w:p>
        <w:p w14:paraId="0DAF3A2A" w14:textId="77777777" w:rsidR="00D25024" w:rsidRDefault="00D25024">
          <w:pPr>
            <w:pStyle w:val="SkaktNormal"/>
            <w:framePr w:wrap="around" w:x="8988" w:y="1475"/>
          </w:pPr>
        </w:p>
        <w:p w14:paraId="165720FF" w14:textId="77777777" w:rsidR="00D25024" w:rsidRDefault="00D25024">
          <w:pPr>
            <w:pStyle w:val="SkaktNormal"/>
            <w:framePr w:wrap="around" w:x="8988" w:y="1475"/>
          </w:pPr>
        </w:p>
        <w:p w14:paraId="279991E8" w14:textId="77777777" w:rsidR="00D25024" w:rsidRDefault="00D25024">
          <w:pPr>
            <w:pStyle w:val="SkaktNormal"/>
            <w:framePr w:wrap="around" w:x="8988" w:y="1475"/>
          </w:pPr>
        </w:p>
        <w:p w14:paraId="497F3EC2" w14:textId="77777777" w:rsidR="00D25024" w:rsidRDefault="00D25024">
          <w:pPr>
            <w:pStyle w:val="SkaktNormal"/>
            <w:framePr w:wrap="around" w:x="8988" w:y="1475"/>
          </w:pPr>
        </w:p>
        <w:p w14:paraId="31976B46" w14:textId="77777777" w:rsidR="00D25024" w:rsidRDefault="00D25024">
          <w:pPr>
            <w:pStyle w:val="SkaktNormal"/>
            <w:framePr w:wrap="around" w:x="8988" w:y="1475"/>
          </w:pPr>
        </w:p>
        <w:p w14:paraId="18FB2B42" w14:textId="77777777" w:rsidR="00D25024" w:rsidRDefault="00D25024">
          <w:pPr>
            <w:pStyle w:val="SkaktNormal"/>
            <w:framePr w:wrap="around" w:x="8988" w:y="1475"/>
          </w:pPr>
        </w:p>
        <w:p w14:paraId="76B739BF" w14:textId="77777777" w:rsidR="00D25024" w:rsidRDefault="00D25024">
          <w:pPr>
            <w:pStyle w:val="skaktfed"/>
            <w:framePr w:wrap="around" w:vAnchor="text" w:x="8988" w:y="1475"/>
            <w:rPr>
              <w:rFonts w:ascii="Arial" w:hAnsi="Arial"/>
              <w:noProof/>
              <w:spacing w:val="-8"/>
              <w:sz w:val="16"/>
            </w:rPr>
          </w:pPr>
          <w:r>
            <w:t>ERHVERVSSTYRELSEN</w:t>
          </w:r>
        </w:p>
        <w:p w14:paraId="6E2F4C1F" w14:textId="77777777" w:rsidR="00256CAD" w:rsidRDefault="00256CAD" w:rsidP="007010D9">
          <w:pPr>
            <w:pStyle w:val="SkaktNormal"/>
            <w:framePr w:wrap="around" w:x="8988" w:y="1475"/>
          </w:pPr>
          <w:r>
            <w:t>Vejlsøvej 29</w:t>
          </w:r>
        </w:p>
        <w:p w14:paraId="2788254B" w14:textId="77777777" w:rsidR="007010D9" w:rsidRPr="004E5439" w:rsidRDefault="00256CAD" w:rsidP="007010D9">
          <w:pPr>
            <w:pStyle w:val="SkaktNormal"/>
            <w:framePr w:wrap="around" w:x="8988" w:y="1475"/>
            <w:rPr>
              <w:rFonts w:cs="Arial"/>
              <w:szCs w:val="16"/>
            </w:rPr>
          </w:pPr>
          <w:r>
            <w:t>8600 Silkeborg</w:t>
          </w:r>
        </w:p>
        <w:p w14:paraId="2D0B749B" w14:textId="77777777" w:rsidR="007010D9" w:rsidRPr="004E5439" w:rsidRDefault="007010D9" w:rsidP="007010D9">
          <w:pPr>
            <w:pStyle w:val="SkaktNormal"/>
            <w:framePr w:wrap="around" w:x="8988" w:y="1475"/>
            <w:rPr>
              <w:rFonts w:cs="Arial"/>
              <w:szCs w:val="16"/>
            </w:rPr>
          </w:pPr>
          <w:r w:rsidRPr="004E5439">
            <w:rPr>
              <w:rFonts w:cs="Arial"/>
              <w:szCs w:val="16"/>
            </w:rPr>
            <w:t xml:space="preserve"> </w:t>
          </w:r>
        </w:p>
        <w:p w14:paraId="2B85274A" w14:textId="77777777" w:rsidR="007010D9" w:rsidRPr="007010D9" w:rsidRDefault="007010D9" w:rsidP="007010D9">
          <w:pPr>
            <w:pStyle w:val="SkaktNormal"/>
            <w:framePr w:wrap="around" w:x="8988" w:y="1475"/>
            <w:rPr>
              <w:rFonts w:cs="Arial"/>
              <w:szCs w:val="16"/>
            </w:rPr>
          </w:pPr>
          <w:r w:rsidRPr="007010D9">
            <w:rPr>
              <w:rFonts w:cs="Arial"/>
              <w:szCs w:val="16"/>
            </w:rPr>
            <w:t>Tlf.         35 29 1</w:t>
          </w:r>
          <w:r w:rsidR="002336DF">
            <w:rPr>
              <w:rFonts w:cs="Arial"/>
              <w:szCs w:val="16"/>
            </w:rPr>
            <w:t>7</w:t>
          </w:r>
          <w:r w:rsidRPr="007010D9">
            <w:rPr>
              <w:rFonts w:cs="Arial"/>
              <w:szCs w:val="16"/>
            </w:rPr>
            <w:t xml:space="preserve"> 00</w:t>
          </w:r>
        </w:p>
        <w:p w14:paraId="2E411894" w14:textId="77777777" w:rsidR="007010D9" w:rsidRPr="007010D9" w:rsidRDefault="007010D9" w:rsidP="007010D9">
          <w:pPr>
            <w:pStyle w:val="SkaktNormal"/>
            <w:framePr w:wrap="around" w:x="8988" w:y="1475"/>
            <w:rPr>
              <w:rFonts w:cs="Arial"/>
              <w:szCs w:val="16"/>
            </w:rPr>
          </w:pPr>
          <w:r w:rsidRPr="007010D9">
            <w:rPr>
              <w:rFonts w:cs="Arial"/>
              <w:szCs w:val="16"/>
            </w:rPr>
            <w:t>CVR-nr  10 15 08 17</w:t>
          </w:r>
        </w:p>
        <w:p w14:paraId="12589F50" w14:textId="77777777" w:rsidR="007010D9" w:rsidRPr="001E26B3" w:rsidRDefault="007010D9" w:rsidP="007010D9">
          <w:pPr>
            <w:pStyle w:val="SkaktNormal"/>
            <w:framePr w:wrap="around" w:x="8988" w:y="1475"/>
            <w:rPr>
              <w:rFonts w:cs="Arial"/>
              <w:szCs w:val="16"/>
            </w:rPr>
          </w:pPr>
          <w:r w:rsidRPr="001E26B3">
            <w:rPr>
              <w:rFonts w:cs="Arial"/>
              <w:szCs w:val="16"/>
            </w:rPr>
            <w:t>E-post</w:t>
          </w:r>
          <w:r w:rsidR="002336DF" w:rsidRPr="001E26B3">
            <w:rPr>
              <w:rFonts w:cs="Arial"/>
              <w:szCs w:val="16"/>
            </w:rPr>
            <w:t xml:space="preserve">   </w:t>
          </w:r>
          <w:r w:rsidRPr="001E26B3">
            <w:rPr>
              <w:rFonts w:cs="Arial"/>
              <w:szCs w:val="16"/>
            </w:rPr>
            <w:t xml:space="preserve"> </w:t>
          </w:r>
          <w:r w:rsidR="00084552" w:rsidRPr="001E26B3">
            <w:rPr>
              <w:rFonts w:cs="Arial"/>
              <w:szCs w:val="16"/>
            </w:rPr>
            <w:t>de</w:t>
          </w:r>
          <w:r w:rsidRPr="001E26B3">
            <w:rPr>
              <w:rFonts w:cs="Arial"/>
              <w:szCs w:val="16"/>
            </w:rPr>
            <w:t>@erst.dk</w:t>
          </w:r>
        </w:p>
        <w:p w14:paraId="6CE486B8" w14:textId="77777777" w:rsidR="007010D9" w:rsidRPr="004E5439" w:rsidRDefault="007010D9" w:rsidP="007010D9">
          <w:pPr>
            <w:pStyle w:val="SkaktNormal"/>
            <w:framePr w:wrap="around" w:x="8988" w:y="1475"/>
            <w:rPr>
              <w:rFonts w:cs="Arial"/>
              <w:szCs w:val="16"/>
            </w:rPr>
          </w:pPr>
          <w:r w:rsidRPr="004E5439">
            <w:rPr>
              <w:rFonts w:cs="Arial"/>
              <w:szCs w:val="16"/>
            </w:rPr>
            <w:t>www.erst.dk</w:t>
          </w:r>
        </w:p>
        <w:p w14:paraId="161125B3" w14:textId="77777777" w:rsidR="00D25024" w:rsidRPr="008C520A" w:rsidRDefault="00D25024">
          <w:pPr>
            <w:pStyle w:val="SkaktBlankLinje"/>
            <w:framePr w:wrap="around" w:x="8988" w:y="1475"/>
            <w:rPr>
              <w:lang w:val="da-DK"/>
            </w:rPr>
          </w:pPr>
        </w:p>
        <w:p w14:paraId="2AE00A63" w14:textId="77777777" w:rsidR="00D25024" w:rsidRPr="008C520A" w:rsidRDefault="00D25024">
          <w:pPr>
            <w:pStyle w:val="SkaktBlankLinje"/>
            <w:framePr w:wrap="around" w:x="8988" w:y="1475"/>
            <w:rPr>
              <w:lang w:val="da-DK"/>
            </w:rPr>
          </w:pPr>
        </w:p>
        <w:p w14:paraId="6FFB40F1" w14:textId="77777777" w:rsidR="00D25024" w:rsidRPr="0086154C" w:rsidRDefault="0086154C" w:rsidP="008C520A">
          <w:pPr>
            <w:pStyle w:val="skaktfedlille"/>
            <w:framePr w:hSpace="142" w:wrap="around" w:vAnchor="text" w:hAnchor="page" w:x="8988" w:y="1475" w:anchorLock="1"/>
            <w:rPr>
              <w:lang w:val="da-DK"/>
            </w:rPr>
          </w:pPr>
          <w:r>
            <w:rPr>
              <w:lang w:val="da-DK"/>
            </w:rPr>
            <w:t>ERHVERVS</w:t>
          </w:r>
          <w:r w:rsidR="008C520A">
            <w:rPr>
              <w:lang w:val="da-DK"/>
            </w:rPr>
            <w:t>MINISTERIET</w:t>
          </w:r>
        </w:p>
      </w:tc>
    </w:tr>
  </w:tbl>
  <w:p w14:paraId="705BCC4A" w14:textId="77777777" w:rsidR="00D25024" w:rsidRDefault="0086154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728" behindDoc="0" locked="1" layoutInCell="0" allowOverlap="1" wp14:anchorId="62897AF8" wp14:editId="4F3F59FA">
          <wp:simplePos x="0" y="0"/>
          <wp:positionH relativeFrom="margin">
            <wp:posOffset>0</wp:posOffset>
          </wp:positionH>
          <wp:positionV relativeFrom="page">
            <wp:posOffset>1374140</wp:posOffset>
          </wp:positionV>
          <wp:extent cx="638175" cy="114300"/>
          <wp:effectExtent l="0" t="0" r="9525" b="0"/>
          <wp:wrapTopAndBottom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D4D9C"/>
    <w:multiLevelType w:val="hybridMultilevel"/>
    <w:tmpl w:val="27BEF6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842BAA"/>
    <w:multiLevelType w:val="singleLevel"/>
    <w:tmpl w:val="F70055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6B3"/>
    <w:rsid w:val="00084552"/>
    <w:rsid w:val="00084EBD"/>
    <w:rsid w:val="001E26B3"/>
    <w:rsid w:val="002336DF"/>
    <w:rsid w:val="00256CAD"/>
    <w:rsid w:val="002B7F75"/>
    <w:rsid w:val="002D6AF5"/>
    <w:rsid w:val="00327DCF"/>
    <w:rsid w:val="00350155"/>
    <w:rsid w:val="003A7E6E"/>
    <w:rsid w:val="00473B1C"/>
    <w:rsid w:val="004939A2"/>
    <w:rsid w:val="00571244"/>
    <w:rsid w:val="00644053"/>
    <w:rsid w:val="006509EF"/>
    <w:rsid w:val="006D555A"/>
    <w:rsid w:val="007010D9"/>
    <w:rsid w:val="0086154C"/>
    <w:rsid w:val="008B02DE"/>
    <w:rsid w:val="008C520A"/>
    <w:rsid w:val="009D5230"/>
    <w:rsid w:val="00A67695"/>
    <w:rsid w:val="00A7768F"/>
    <w:rsid w:val="00BD4796"/>
    <w:rsid w:val="00CA72E2"/>
    <w:rsid w:val="00D25024"/>
    <w:rsid w:val="00D96432"/>
    <w:rsid w:val="00DB4563"/>
    <w:rsid w:val="00F5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2BCE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0" w:lineRule="exact"/>
    </w:pPr>
    <w:rPr>
      <w:sz w:val="22"/>
      <w:lang w:eastAsia="en-US"/>
    </w:rPr>
  </w:style>
  <w:style w:type="paragraph" w:styleId="Overskrift1">
    <w:name w:val="heading 1"/>
    <w:basedOn w:val="Normal"/>
    <w:next w:val="Brdtekst"/>
    <w:qFormat/>
    <w:pPr>
      <w:keepNext/>
      <w:outlineLvl w:val="0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kakt">
    <w:name w:val="skakt"/>
    <w:basedOn w:val="Normal"/>
    <w:pPr>
      <w:framePr w:w="2268" w:h="7370" w:hSpace="141" w:wrap="around" w:hAnchor="page" w:x="9270" w:anchorLock="1"/>
    </w:pPr>
    <w:rPr>
      <w:rFonts w:ascii="Arial" w:hAnsi="Arial"/>
      <w:sz w:val="15"/>
    </w:rPr>
  </w:style>
  <w:style w:type="paragraph" w:customStyle="1" w:styleId="diverse">
    <w:name w:val="diverse"/>
    <w:basedOn w:val="Normal"/>
    <w:rPr>
      <w:sz w:val="18"/>
    </w:rPr>
  </w:style>
  <w:style w:type="paragraph" w:customStyle="1" w:styleId="BlankLinje">
    <w:name w:val="BlankLinje"/>
    <w:basedOn w:val="Normal"/>
    <w:next w:val="Brdtekst"/>
    <w:rPr>
      <w:sz w:val="28"/>
    </w:rPr>
  </w:style>
  <w:style w:type="character" w:styleId="Sidetal">
    <w:name w:val="page number"/>
    <w:basedOn w:val="Standardskrifttypeiafsnit"/>
  </w:style>
  <w:style w:type="paragraph" w:customStyle="1" w:styleId="datomv">
    <w:name w:val="datomv"/>
    <w:basedOn w:val="skakt"/>
    <w:pPr>
      <w:framePr w:w="0" w:hRule="auto" w:hSpace="142" w:wrap="around" w:vAnchor="text" w:hAnchor="text" w:x="9073" w:y="1"/>
    </w:pPr>
    <w:rPr>
      <w:rFonts w:ascii="Times New Roman" w:hAnsi="Times New Roman"/>
      <w:sz w:val="22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customStyle="1" w:styleId="modt">
    <w:name w:val="modt"/>
    <w:basedOn w:val="Normal"/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customStyle="1" w:styleId="Enhed">
    <w:name w:val="Enhed"/>
    <w:basedOn w:val="Normal"/>
    <w:pPr>
      <w:framePr w:h="454" w:hRule="exact" w:wrap="around" w:vAnchor="page" w:hAnchor="page" w:x="9186" w:y="1702"/>
    </w:pPr>
    <w:rPr>
      <w:rFonts w:ascii="Arial" w:hAnsi="Arial"/>
      <w:b/>
      <w:caps/>
      <w:sz w:val="15"/>
    </w:rPr>
  </w:style>
  <w:style w:type="paragraph" w:styleId="Brdtekst">
    <w:name w:val="Body Text"/>
    <w:basedOn w:val="Normal"/>
  </w:style>
  <w:style w:type="paragraph" w:customStyle="1" w:styleId="SkaktNormal">
    <w:name w:val="SkaktNormal"/>
    <w:basedOn w:val="Normal"/>
    <w:pPr>
      <w:framePr w:hSpace="142" w:wrap="around" w:vAnchor="text" w:hAnchor="page" w:x="9186" w:y="1" w:anchorLock="1"/>
      <w:tabs>
        <w:tab w:val="left" w:pos="335"/>
      </w:tabs>
    </w:pPr>
    <w:rPr>
      <w:rFonts w:ascii="Arial" w:hAnsi="Arial"/>
      <w:noProof/>
      <w:spacing w:val="4"/>
      <w:sz w:val="16"/>
    </w:rPr>
  </w:style>
  <w:style w:type="paragraph" w:customStyle="1" w:styleId="SkaktBlankLinje">
    <w:name w:val="SkaktBlankLinje"/>
    <w:basedOn w:val="SkaktNormal"/>
    <w:pPr>
      <w:framePr w:wrap="around" w:x="9165" w:y="1537"/>
      <w:spacing w:line="300" w:lineRule="exact"/>
    </w:pPr>
    <w:rPr>
      <w:sz w:val="22"/>
      <w:lang w:val="en-US"/>
    </w:rPr>
  </w:style>
  <w:style w:type="paragraph" w:customStyle="1" w:styleId="skaktfed">
    <w:name w:val="skaktfed"/>
    <w:basedOn w:val="datomv"/>
    <w:pPr>
      <w:framePr w:wrap="around" w:vAnchor="page" w:x="9186" w:y="2241"/>
      <w:spacing w:line="240" w:lineRule="atLeast"/>
    </w:pPr>
    <w:rPr>
      <w:rFonts w:ascii="Arial Black" w:hAnsi="Arial Black"/>
      <w:b/>
      <w:spacing w:val="12"/>
      <w:sz w:val="13"/>
    </w:rPr>
  </w:style>
  <w:style w:type="paragraph" w:customStyle="1" w:styleId="skaktfedlille">
    <w:name w:val="skaktfedlille"/>
    <w:pPr>
      <w:spacing w:line="280" w:lineRule="atLeast"/>
    </w:pPr>
    <w:rPr>
      <w:rFonts w:ascii="Arial Black" w:hAnsi="Arial Black"/>
      <w:b/>
      <w:spacing w:val="4"/>
      <w:sz w:val="12"/>
      <w:lang w:val="en-GB" w:eastAsia="en-US"/>
    </w:rPr>
  </w:style>
  <w:style w:type="character" w:styleId="Hyperlink">
    <w:name w:val="Hyperlink"/>
    <w:basedOn w:val="Standardskrifttypeiafsnit"/>
    <w:uiPriority w:val="99"/>
    <w:unhideWhenUsed/>
    <w:rsid w:val="001E26B3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1E26B3"/>
    <w:pPr>
      <w:spacing w:line="240" w:lineRule="auto"/>
      <w:ind w:left="720"/>
      <w:contextualSpacing/>
    </w:pPr>
    <w:rPr>
      <w:rFonts w:ascii="Arial" w:hAnsi="Arial"/>
      <w:sz w:val="24"/>
      <w:lang w:eastAsia="da-DK"/>
    </w:rPr>
  </w:style>
  <w:style w:type="paragraph" w:styleId="NormalWeb">
    <w:name w:val="Normal (Web)"/>
    <w:basedOn w:val="Normal"/>
    <w:uiPriority w:val="99"/>
    <w:unhideWhenUsed/>
    <w:rsid w:val="001E26B3"/>
    <w:pPr>
      <w:spacing w:before="100" w:beforeAutospacing="1" w:after="100" w:afterAutospacing="1" w:line="240" w:lineRule="auto"/>
    </w:pPr>
    <w:rPr>
      <w:sz w:val="24"/>
      <w:szCs w:val="24"/>
      <w:lang w:eastAsia="da-DK"/>
    </w:rPr>
  </w:style>
  <w:style w:type="paragraph" w:styleId="Billedtekst">
    <w:name w:val="caption"/>
    <w:basedOn w:val="Normal"/>
    <w:next w:val="Normal"/>
    <w:uiPriority w:val="35"/>
    <w:unhideWhenUsed/>
    <w:qFormat/>
    <w:rsid w:val="001E26B3"/>
    <w:pPr>
      <w:spacing w:after="200" w:line="240" w:lineRule="auto"/>
    </w:pPr>
    <w:rPr>
      <w:rFonts w:ascii="Arial" w:hAnsi="Arial"/>
      <w:i/>
      <w:iCs/>
      <w:color w:val="1F497D" w:themeColor="text2"/>
      <w:sz w:val="18"/>
      <w:szCs w:val="18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6A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D6AF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80" w:lineRule="exact"/>
    </w:pPr>
    <w:rPr>
      <w:sz w:val="22"/>
      <w:lang w:eastAsia="en-US"/>
    </w:rPr>
  </w:style>
  <w:style w:type="paragraph" w:styleId="Overskrift1">
    <w:name w:val="heading 1"/>
    <w:basedOn w:val="Normal"/>
    <w:next w:val="Brdtekst"/>
    <w:qFormat/>
    <w:pPr>
      <w:keepNext/>
      <w:outlineLvl w:val="0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kakt">
    <w:name w:val="skakt"/>
    <w:basedOn w:val="Normal"/>
    <w:pPr>
      <w:framePr w:w="2268" w:h="7370" w:hSpace="141" w:wrap="around" w:hAnchor="page" w:x="9270" w:anchorLock="1"/>
    </w:pPr>
    <w:rPr>
      <w:rFonts w:ascii="Arial" w:hAnsi="Arial"/>
      <w:sz w:val="15"/>
    </w:rPr>
  </w:style>
  <w:style w:type="paragraph" w:customStyle="1" w:styleId="diverse">
    <w:name w:val="diverse"/>
    <w:basedOn w:val="Normal"/>
    <w:rPr>
      <w:sz w:val="18"/>
    </w:rPr>
  </w:style>
  <w:style w:type="paragraph" w:customStyle="1" w:styleId="BlankLinje">
    <w:name w:val="BlankLinje"/>
    <w:basedOn w:val="Normal"/>
    <w:next w:val="Brdtekst"/>
    <w:rPr>
      <w:sz w:val="28"/>
    </w:rPr>
  </w:style>
  <w:style w:type="character" w:styleId="Sidetal">
    <w:name w:val="page number"/>
    <w:basedOn w:val="Standardskrifttypeiafsnit"/>
  </w:style>
  <w:style w:type="paragraph" w:customStyle="1" w:styleId="datomv">
    <w:name w:val="datomv"/>
    <w:basedOn w:val="skakt"/>
    <w:pPr>
      <w:framePr w:w="0" w:hRule="auto" w:hSpace="142" w:wrap="around" w:vAnchor="text" w:hAnchor="text" w:x="9073" w:y="1"/>
    </w:pPr>
    <w:rPr>
      <w:rFonts w:ascii="Times New Roman" w:hAnsi="Times New Roman"/>
      <w:sz w:val="22"/>
    </w:rPr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customStyle="1" w:styleId="modt">
    <w:name w:val="modt"/>
    <w:basedOn w:val="Normal"/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customStyle="1" w:styleId="Enhed">
    <w:name w:val="Enhed"/>
    <w:basedOn w:val="Normal"/>
    <w:pPr>
      <w:framePr w:h="454" w:hRule="exact" w:wrap="around" w:vAnchor="page" w:hAnchor="page" w:x="9186" w:y="1702"/>
    </w:pPr>
    <w:rPr>
      <w:rFonts w:ascii="Arial" w:hAnsi="Arial"/>
      <w:b/>
      <w:caps/>
      <w:sz w:val="15"/>
    </w:rPr>
  </w:style>
  <w:style w:type="paragraph" w:styleId="Brdtekst">
    <w:name w:val="Body Text"/>
    <w:basedOn w:val="Normal"/>
  </w:style>
  <w:style w:type="paragraph" w:customStyle="1" w:styleId="SkaktNormal">
    <w:name w:val="SkaktNormal"/>
    <w:basedOn w:val="Normal"/>
    <w:pPr>
      <w:framePr w:hSpace="142" w:wrap="around" w:vAnchor="text" w:hAnchor="page" w:x="9186" w:y="1" w:anchorLock="1"/>
      <w:tabs>
        <w:tab w:val="left" w:pos="335"/>
      </w:tabs>
    </w:pPr>
    <w:rPr>
      <w:rFonts w:ascii="Arial" w:hAnsi="Arial"/>
      <w:noProof/>
      <w:spacing w:val="4"/>
      <w:sz w:val="16"/>
    </w:rPr>
  </w:style>
  <w:style w:type="paragraph" w:customStyle="1" w:styleId="SkaktBlankLinje">
    <w:name w:val="SkaktBlankLinje"/>
    <w:basedOn w:val="SkaktNormal"/>
    <w:pPr>
      <w:framePr w:wrap="around" w:x="9165" w:y="1537"/>
      <w:spacing w:line="300" w:lineRule="exact"/>
    </w:pPr>
    <w:rPr>
      <w:sz w:val="22"/>
      <w:lang w:val="en-US"/>
    </w:rPr>
  </w:style>
  <w:style w:type="paragraph" w:customStyle="1" w:styleId="skaktfed">
    <w:name w:val="skaktfed"/>
    <w:basedOn w:val="datomv"/>
    <w:pPr>
      <w:framePr w:wrap="around" w:vAnchor="page" w:x="9186" w:y="2241"/>
      <w:spacing w:line="240" w:lineRule="atLeast"/>
    </w:pPr>
    <w:rPr>
      <w:rFonts w:ascii="Arial Black" w:hAnsi="Arial Black"/>
      <w:b/>
      <w:spacing w:val="12"/>
      <w:sz w:val="13"/>
    </w:rPr>
  </w:style>
  <w:style w:type="paragraph" w:customStyle="1" w:styleId="skaktfedlille">
    <w:name w:val="skaktfedlille"/>
    <w:pPr>
      <w:spacing w:line="280" w:lineRule="atLeast"/>
    </w:pPr>
    <w:rPr>
      <w:rFonts w:ascii="Arial Black" w:hAnsi="Arial Black"/>
      <w:b/>
      <w:spacing w:val="4"/>
      <w:sz w:val="12"/>
      <w:lang w:val="en-GB" w:eastAsia="en-US"/>
    </w:rPr>
  </w:style>
  <w:style w:type="character" w:styleId="Hyperlink">
    <w:name w:val="Hyperlink"/>
    <w:basedOn w:val="Standardskrifttypeiafsnit"/>
    <w:uiPriority w:val="99"/>
    <w:unhideWhenUsed/>
    <w:rsid w:val="001E26B3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1E26B3"/>
    <w:pPr>
      <w:spacing w:line="240" w:lineRule="auto"/>
      <w:ind w:left="720"/>
      <w:contextualSpacing/>
    </w:pPr>
    <w:rPr>
      <w:rFonts w:ascii="Arial" w:hAnsi="Arial"/>
      <w:sz w:val="24"/>
      <w:lang w:eastAsia="da-DK"/>
    </w:rPr>
  </w:style>
  <w:style w:type="paragraph" w:styleId="NormalWeb">
    <w:name w:val="Normal (Web)"/>
    <w:basedOn w:val="Normal"/>
    <w:uiPriority w:val="99"/>
    <w:unhideWhenUsed/>
    <w:rsid w:val="001E26B3"/>
    <w:pPr>
      <w:spacing w:before="100" w:beforeAutospacing="1" w:after="100" w:afterAutospacing="1" w:line="240" w:lineRule="auto"/>
    </w:pPr>
    <w:rPr>
      <w:sz w:val="24"/>
      <w:szCs w:val="24"/>
      <w:lang w:eastAsia="da-DK"/>
    </w:rPr>
  </w:style>
  <w:style w:type="paragraph" w:styleId="Billedtekst">
    <w:name w:val="caption"/>
    <w:basedOn w:val="Normal"/>
    <w:next w:val="Normal"/>
    <w:uiPriority w:val="35"/>
    <w:unhideWhenUsed/>
    <w:qFormat/>
    <w:rsid w:val="001E26B3"/>
    <w:pPr>
      <w:spacing w:after="200" w:line="240" w:lineRule="auto"/>
    </w:pPr>
    <w:rPr>
      <w:rFonts w:ascii="Arial" w:hAnsi="Arial"/>
      <w:i/>
      <w:iCs/>
      <w:color w:val="1F497D" w:themeColor="text2"/>
      <w:sz w:val="18"/>
      <w:szCs w:val="18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6A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D6AF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t&amp;rct=j&amp;q=&amp;esrc=s&amp;source=web&amp;cd=&amp;cad=rja&amp;uact=8&amp;ved=2ahUKEwjv6JGC68HxAhWzhf0HHdUWCccQFjAAegQIDRAD&amp;url=https%3A%2F%2Fwww.fenagy.dk%2F&amp;usg=AOvVaw1dfp2QIvcQ0RQtRGp-aflR" TargetMode="External"/><Relationship Id="rId17" Type="http://schemas.openxmlformats.org/officeDocument/2006/relationships/hyperlink" Target="https://regionalt.erhvervsstyrelsen.dk/eu-smart-energy-til-markedet-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sa=t&amp;rct=j&amp;q=&amp;esrc=s&amp;source=web&amp;cd=&amp;cad=rja&amp;uact=8&amp;ved=2ahUKEwjv6JGC68HxAhWzhf0HHdUWCccQFjAAegQIDRAD&amp;url=https%3A%2F%2Fwww.fenagy.dk%2F&amp;usg=AOvVaw1dfp2QIvcQ0RQtRGp-afl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sa=t&amp;rct=j&amp;q=&amp;esrc=s&amp;source=web&amp;cd=&amp;cad=rja&amp;uact=8&amp;ved=2ahUKEwjQ9NSO68HxAhWFhf0HHQ6lC20QFjAAegQIBBAD&amp;url=https%3A%2F%2Fwww.novalu.me%2F&amp;usg=AOvVaw1v_mH8v0ejZuMiWibnbcy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t&amp;rct=j&amp;q=&amp;esrc=s&amp;source=web&amp;cd=&amp;cad=rja&amp;uact=8&amp;ved=2ahUKEwjQ9NSO68HxAhWFhf0HHQ6lC20QFjAAegQIBBAD&amp;url=https%3A%2F%2Fwww.novalu.me%2F&amp;usg=AOvVaw1v_mH8v0ejZuMiWibnbcyv" TargetMode="External"/><Relationship Id="rId10" Type="http://schemas.openxmlformats.org/officeDocument/2006/relationships/hyperlink" Target="https://mipv.pro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ipv.pro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RST\Skabeloner\Office\ERST%20Silkeborg\ERST%20Notat-silkeborg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ERST Notat-silkeborg.dotm</Template>
  <TotalTime>9</TotalTime>
  <Pages>1</Pages>
  <Words>759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Erhvervsstyrelsen</Company>
  <LinksUpToDate>false</LinksUpToDate>
  <CharactersWithSpaces>5379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 Munch</dc:creator>
  <cp:lastModifiedBy>Weed_fighter</cp:lastModifiedBy>
  <cp:revision>3</cp:revision>
  <cp:lastPrinted>2021-11-08T13:04:00Z</cp:lastPrinted>
  <dcterms:created xsi:type="dcterms:W3CDTF">2021-11-08T13:13:00Z</dcterms:created>
  <dcterms:modified xsi:type="dcterms:W3CDTF">2021-11-08T13:13:00Z</dcterms:modified>
</cp:coreProperties>
</file>